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Pr="000E3786" w:rsidRDefault="0063625B" w:rsidP="008B07DE">
      <w:pPr>
        <w:spacing w:line="360" w:lineRule="auto"/>
        <w:rPr>
          <w:rFonts w:cs="Arial"/>
          <w:sz w:val="20"/>
          <w:szCs w:val="20"/>
        </w:rPr>
      </w:pPr>
    </w:p>
    <w:p w:rsidR="00C20D0F" w:rsidRDefault="00C20D0F" w:rsidP="008B07DE">
      <w:pPr>
        <w:spacing w:line="360" w:lineRule="auto"/>
        <w:jc w:val="right"/>
        <w:rPr>
          <w:rFonts w:cs="Arial"/>
          <w:sz w:val="20"/>
          <w:szCs w:val="20"/>
        </w:rPr>
      </w:pPr>
    </w:p>
    <w:p w:rsidR="00F67949" w:rsidRDefault="00F67949" w:rsidP="008B07DE">
      <w:pPr>
        <w:spacing w:line="360" w:lineRule="auto"/>
        <w:jc w:val="right"/>
        <w:rPr>
          <w:rFonts w:cs="Arial"/>
        </w:rPr>
      </w:pPr>
    </w:p>
    <w:p w:rsidR="00277762" w:rsidRPr="001D6C1F" w:rsidRDefault="00C35587" w:rsidP="008B07DE">
      <w:pPr>
        <w:spacing w:line="360" w:lineRule="auto"/>
        <w:jc w:val="right"/>
        <w:rPr>
          <w:rFonts w:cs="Arial"/>
        </w:rPr>
      </w:pPr>
      <w:r w:rsidRPr="001D6C1F">
        <w:rPr>
          <w:rFonts w:cs="Arial"/>
        </w:rPr>
        <w:t>Lublin</w:t>
      </w:r>
      <w:r w:rsidR="009D1AEB" w:rsidRPr="001D6C1F">
        <w:rPr>
          <w:rFonts w:cs="Arial"/>
        </w:rPr>
        <w:t>,</w:t>
      </w:r>
      <w:r w:rsidR="006C6C1C" w:rsidRPr="001D6C1F">
        <w:rPr>
          <w:rFonts w:cs="Arial"/>
        </w:rPr>
        <w:t xml:space="preserve"> </w:t>
      </w:r>
      <w:r w:rsidR="004B529C">
        <w:rPr>
          <w:rFonts w:cs="Arial"/>
        </w:rPr>
        <w:t>2</w:t>
      </w:r>
      <w:r w:rsidR="00A2044D">
        <w:rPr>
          <w:rFonts w:cs="Arial"/>
        </w:rPr>
        <w:t>8</w:t>
      </w:r>
      <w:r w:rsidR="0047140C" w:rsidRPr="001D6C1F">
        <w:rPr>
          <w:rFonts w:cs="Arial"/>
        </w:rPr>
        <w:t xml:space="preserve"> </w:t>
      </w:r>
      <w:r w:rsidR="004B529C">
        <w:rPr>
          <w:rFonts w:cs="Arial"/>
        </w:rPr>
        <w:t>września</w:t>
      </w:r>
      <w:r w:rsidR="001D6C1F" w:rsidRPr="001D6C1F">
        <w:rPr>
          <w:rFonts w:cs="Arial"/>
        </w:rPr>
        <w:t xml:space="preserve"> </w:t>
      </w:r>
      <w:r w:rsidR="009D1AEB" w:rsidRPr="001D6C1F">
        <w:rPr>
          <w:rFonts w:cs="Arial"/>
        </w:rPr>
        <w:t>20</w:t>
      </w:r>
      <w:r w:rsidR="008F00E3" w:rsidRPr="001D6C1F">
        <w:rPr>
          <w:rFonts w:cs="Arial"/>
        </w:rPr>
        <w:t>21</w:t>
      </w:r>
      <w:r w:rsidR="009D1AEB" w:rsidRPr="001D6C1F">
        <w:rPr>
          <w:rFonts w:cs="Arial"/>
        </w:rPr>
        <w:t xml:space="preserve"> r.</w:t>
      </w:r>
    </w:p>
    <w:p w:rsidR="003F24EA" w:rsidRPr="00C72948" w:rsidRDefault="006B346F" w:rsidP="00F1464E">
      <w:pPr>
        <w:pStyle w:val="Nagwek1"/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bookmarkStart w:id="0" w:name="_GoBack"/>
      <w:r>
        <w:rPr>
          <w:rFonts w:eastAsia="Calibri"/>
          <w:sz w:val="22"/>
          <w:szCs w:val="22"/>
        </w:rPr>
        <w:t>Now</w:t>
      </w:r>
      <w:r w:rsidR="00AC50C0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 xml:space="preserve"> tor</w:t>
      </w:r>
      <w:r w:rsidR="00AC50C0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 xml:space="preserve"> i przystanki zapowiadają powrót pociągów z Lublina do Łukowa </w:t>
      </w:r>
    </w:p>
    <w:bookmarkEnd w:id="0"/>
    <w:p w:rsidR="003F24EA" w:rsidRPr="00F1464E" w:rsidRDefault="006B346F" w:rsidP="00F1464E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W </w:t>
      </w:r>
      <w:r w:rsidR="00E025E2">
        <w:rPr>
          <w:rFonts w:eastAsia="Calibri" w:cs="Arial"/>
          <w:b/>
        </w:rPr>
        <w:t xml:space="preserve">grudniu </w:t>
      </w:r>
      <w:r w:rsidR="00EC0521">
        <w:rPr>
          <w:rFonts w:eastAsia="Calibri" w:cs="Arial"/>
          <w:b/>
        </w:rPr>
        <w:t>mię</w:t>
      </w:r>
      <w:r>
        <w:rPr>
          <w:rFonts w:eastAsia="Calibri" w:cs="Arial"/>
          <w:b/>
        </w:rPr>
        <w:t xml:space="preserve">dzy </w:t>
      </w:r>
      <w:r w:rsidR="002C2562">
        <w:rPr>
          <w:rFonts w:eastAsia="Calibri" w:cs="Arial"/>
          <w:b/>
        </w:rPr>
        <w:t xml:space="preserve">Lublinem a Łukowem </w:t>
      </w:r>
      <w:r>
        <w:rPr>
          <w:rFonts w:eastAsia="Calibri" w:cs="Arial"/>
          <w:b/>
        </w:rPr>
        <w:t xml:space="preserve">pojedziemy </w:t>
      </w:r>
      <w:r w:rsidR="00EE243A">
        <w:rPr>
          <w:rFonts w:eastAsia="Calibri" w:cs="Arial"/>
          <w:b/>
        </w:rPr>
        <w:t>pociąg</w:t>
      </w:r>
      <w:r>
        <w:rPr>
          <w:rFonts w:eastAsia="Calibri" w:cs="Arial"/>
          <w:b/>
        </w:rPr>
        <w:t xml:space="preserve">ami </w:t>
      </w:r>
      <w:r w:rsidR="007D02EF">
        <w:rPr>
          <w:rFonts w:eastAsia="Calibri" w:cs="Arial"/>
          <w:b/>
        </w:rPr>
        <w:t>regionaln</w:t>
      </w:r>
      <w:r>
        <w:rPr>
          <w:rFonts w:eastAsia="Calibri" w:cs="Arial"/>
          <w:b/>
        </w:rPr>
        <w:t xml:space="preserve">ymi i </w:t>
      </w:r>
      <w:r w:rsidR="007D02EF">
        <w:rPr>
          <w:rFonts w:eastAsia="Calibri" w:cs="Arial"/>
          <w:b/>
        </w:rPr>
        <w:t>dalekobieżn</w:t>
      </w:r>
      <w:r>
        <w:rPr>
          <w:rFonts w:eastAsia="Calibri" w:cs="Arial"/>
          <w:b/>
        </w:rPr>
        <w:t>ymi</w:t>
      </w:r>
      <w:r w:rsidR="00EE243A">
        <w:rPr>
          <w:rFonts w:eastAsia="Calibri" w:cs="Arial"/>
          <w:b/>
        </w:rPr>
        <w:t>.</w:t>
      </w:r>
      <w:r w:rsidR="00E025E2">
        <w:rPr>
          <w:rFonts w:eastAsia="Calibri" w:cs="Arial"/>
          <w:b/>
        </w:rPr>
        <w:t xml:space="preserve"> </w:t>
      </w:r>
      <w:r w:rsidR="00FE51D0">
        <w:rPr>
          <w:rFonts w:eastAsia="Calibri" w:cs="Arial"/>
          <w:b/>
        </w:rPr>
        <w:t xml:space="preserve">Mieszkańcy skorzystają z nowych przystanków Berejów i Laski. </w:t>
      </w:r>
      <w:r>
        <w:rPr>
          <w:rFonts w:eastAsia="Calibri" w:cs="Arial"/>
          <w:b/>
        </w:rPr>
        <w:t xml:space="preserve">Kończą się prace na odcinku Lubartów – Parczew. Na przystankach </w:t>
      </w:r>
      <w:r w:rsidR="00FE51D0">
        <w:rPr>
          <w:rFonts w:eastAsia="Calibri" w:cs="Arial"/>
          <w:b/>
        </w:rPr>
        <w:t xml:space="preserve">montowane są wiaty i oznakowanie. </w:t>
      </w:r>
      <w:r>
        <w:rPr>
          <w:rFonts w:eastAsia="Calibri" w:cs="Arial"/>
          <w:b/>
        </w:rPr>
        <w:t xml:space="preserve"> </w:t>
      </w:r>
      <w:r w:rsidR="00FE51D0">
        <w:rPr>
          <w:rFonts w:eastAsia="Calibri" w:cs="Arial"/>
          <w:b/>
        </w:rPr>
        <w:t>M</w:t>
      </w:r>
      <w:r w:rsidR="00EC0521">
        <w:rPr>
          <w:rFonts w:eastAsia="Calibri" w:cs="Arial"/>
          <w:b/>
        </w:rPr>
        <w:t>aszyny regulują tor</w:t>
      </w:r>
      <w:r>
        <w:rPr>
          <w:rFonts w:eastAsia="Calibri" w:cs="Arial"/>
          <w:b/>
        </w:rPr>
        <w:t>.</w:t>
      </w:r>
      <w:r w:rsidR="002E47D4">
        <w:rPr>
          <w:rFonts w:eastAsia="Calibri" w:cs="Arial"/>
          <w:b/>
        </w:rPr>
        <w:t xml:space="preserve"> </w:t>
      </w:r>
      <w:r w:rsidR="00AA032E">
        <w:rPr>
          <w:rFonts w:eastAsia="Calibri" w:cs="Arial"/>
          <w:b/>
        </w:rPr>
        <w:t xml:space="preserve">Inwestycja PKP Polskich Linii Kolejowych </w:t>
      </w:r>
      <w:r w:rsidR="002F607C" w:rsidRPr="00F1464E">
        <w:rPr>
          <w:rFonts w:eastAsia="Calibri" w:cs="Arial"/>
          <w:b/>
        </w:rPr>
        <w:t xml:space="preserve">S.A. </w:t>
      </w:r>
      <w:r w:rsidR="00CA0545">
        <w:rPr>
          <w:rFonts w:eastAsia="Calibri" w:cs="Arial"/>
          <w:b/>
        </w:rPr>
        <w:t xml:space="preserve">za 90 mln zł </w:t>
      </w:r>
      <w:r w:rsidR="00C97CD9">
        <w:rPr>
          <w:rFonts w:eastAsia="Calibri" w:cs="Arial"/>
          <w:b/>
        </w:rPr>
        <w:t xml:space="preserve">współfinansowana jest </w:t>
      </w:r>
      <w:r w:rsidR="00B94F55" w:rsidRPr="00F1464E">
        <w:rPr>
          <w:rFonts w:eastAsia="Calibri" w:cs="Arial"/>
          <w:b/>
        </w:rPr>
        <w:t>z</w:t>
      </w:r>
      <w:r w:rsidR="002F607C" w:rsidRPr="00F1464E">
        <w:rPr>
          <w:rFonts w:eastAsia="Calibri" w:cs="Arial"/>
          <w:b/>
        </w:rPr>
        <w:t>e</w:t>
      </w:r>
      <w:r w:rsidR="00B94F55" w:rsidRPr="00F1464E">
        <w:rPr>
          <w:rFonts w:eastAsia="Calibri" w:cs="Arial"/>
          <w:b/>
        </w:rPr>
        <w:t xml:space="preserve"> środków RPO woj. lubelskiego.</w:t>
      </w:r>
    </w:p>
    <w:p w:rsidR="00EC0521" w:rsidRDefault="00FE51D0" w:rsidP="00EC0521">
      <w:pPr>
        <w:spacing w:after="0" w:line="360" w:lineRule="auto"/>
        <w:rPr>
          <w:rFonts w:eastAsia="Calibri" w:cs="Arial"/>
        </w:rPr>
      </w:pPr>
      <w:r w:rsidRPr="00BB391E">
        <w:rPr>
          <w:rFonts w:eastAsia="Calibri" w:cs="Arial"/>
        </w:rPr>
        <w:t xml:space="preserve">Nowy tor między Parczewem a Lubartowem na linii Lublin </w:t>
      </w:r>
      <w:r w:rsidR="00EC0521">
        <w:rPr>
          <w:rFonts w:eastAsia="Calibri" w:cs="Arial"/>
        </w:rPr>
        <w:t xml:space="preserve">– </w:t>
      </w:r>
      <w:r w:rsidRPr="00BB391E">
        <w:rPr>
          <w:rFonts w:eastAsia="Calibri" w:cs="Arial"/>
        </w:rPr>
        <w:t xml:space="preserve">Łuków jest przygotowywany </w:t>
      </w:r>
      <w:r w:rsidR="00EC0521" w:rsidRPr="00BB391E">
        <w:rPr>
          <w:rFonts w:eastAsia="Calibri" w:cs="Arial"/>
        </w:rPr>
        <w:t>przez specjalistyczne maszyny</w:t>
      </w:r>
      <w:r w:rsidR="00EC0521">
        <w:rPr>
          <w:rFonts w:eastAsia="Calibri" w:cs="Arial"/>
        </w:rPr>
        <w:t>,</w:t>
      </w:r>
      <w:r w:rsidR="00EC0521" w:rsidRPr="00BB391E">
        <w:rPr>
          <w:rFonts w:eastAsia="Calibri" w:cs="Arial"/>
        </w:rPr>
        <w:t xml:space="preserve"> do regularnych przewozów</w:t>
      </w:r>
      <w:r w:rsidRPr="00BB391E">
        <w:rPr>
          <w:rFonts w:eastAsia="Calibri" w:cs="Arial"/>
        </w:rPr>
        <w:t xml:space="preserve">. </w:t>
      </w:r>
      <w:r w:rsidR="00EC0521">
        <w:rPr>
          <w:rFonts w:eastAsia="Calibri" w:cs="Arial"/>
        </w:rPr>
        <w:t>Pociągi pojadą</w:t>
      </w:r>
      <w:r w:rsidR="00BB391E" w:rsidRPr="00BB391E">
        <w:rPr>
          <w:rFonts w:eastAsia="Calibri" w:cs="Arial"/>
        </w:rPr>
        <w:t xml:space="preserve"> w grudniu</w:t>
      </w:r>
      <w:r w:rsidR="00EC0521">
        <w:rPr>
          <w:rFonts w:eastAsia="Calibri" w:cs="Arial"/>
        </w:rPr>
        <w:t>.</w:t>
      </w:r>
      <w:r w:rsidR="00BB391E" w:rsidRPr="00BB391E">
        <w:rPr>
          <w:rFonts w:eastAsia="Calibri" w:cs="Arial"/>
        </w:rPr>
        <w:t xml:space="preserve"> Nowe przystanki w Berejowie i Laskach zwiększą dostęp do kolei. </w:t>
      </w:r>
      <w:r w:rsidR="002E2A87">
        <w:rPr>
          <w:rFonts w:eastAsia="Calibri" w:cs="Arial"/>
        </w:rPr>
        <w:t>Dzięki inwestycji t</w:t>
      </w:r>
      <w:r w:rsidR="002E2A87" w:rsidRPr="00F1464E">
        <w:rPr>
          <w:rFonts w:eastAsia="Calibri" w:cs="Arial"/>
        </w:rPr>
        <w:t xml:space="preserve">ransport kolejowy </w:t>
      </w:r>
      <w:r w:rsidR="002E2A87">
        <w:rPr>
          <w:rFonts w:eastAsia="Calibri" w:cs="Arial"/>
        </w:rPr>
        <w:t xml:space="preserve">na Lubelszczyźnie </w:t>
      </w:r>
      <w:r w:rsidR="002E2A87" w:rsidRPr="00F1464E">
        <w:rPr>
          <w:rFonts w:eastAsia="Calibri" w:cs="Arial"/>
        </w:rPr>
        <w:t xml:space="preserve">stanie się bardziej </w:t>
      </w:r>
      <w:r w:rsidR="002E2A87">
        <w:rPr>
          <w:rFonts w:eastAsia="Calibri" w:cs="Arial"/>
        </w:rPr>
        <w:t>efektywny i konkurencyjny względem innych środków transportu</w:t>
      </w:r>
      <w:r w:rsidR="002E2A87" w:rsidRPr="00F1464E">
        <w:rPr>
          <w:rFonts w:eastAsia="Calibri" w:cs="Arial"/>
        </w:rPr>
        <w:t xml:space="preserve">. </w:t>
      </w:r>
    </w:p>
    <w:p w:rsidR="000E1AFF" w:rsidRDefault="00EC0521" w:rsidP="00EC0521">
      <w:pPr>
        <w:spacing w:after="0" w:line="360" w:lineRule="auto"/>
      </w:pPr>
      <w:r>
        <w:rPr>
          <w:i/>
        </w:rPr>
        <w:br/>
      </w:r>
      <w:r w:rsidRPr="00923405">
        <w:rPr>
          <w:b/>
          <w:i/>
        </w:rPr>
        <w:t>–</w:t>
      </w:r>
      <w:r>
        <w:rPr>
          <w:i/>
        </w:rPr>
        <w:t xml:space="preserve"> </w:t>
      </w:r>
      <w:r w:rsidR="000E1AFF" w:rsidRPr="00EC0521">
        <w:rPr>
          <w:b/>
          <w:i/>
        </w:rPr>
        <w:t xml:space="preserve">Zaawansowanie prac na odcinku Lubartów – Parczew potwierdza powrót regionalnych i dalekobieżnych </w:t>
      </w:r>
      <w:r w:rsidR="00AC50C0" w:rsidRPr="00EC0521">
        <w:rPr>
          <w:b/>
          <w:i/>
        </w:rPr>
        <w:t xml:space="preserve">połączeń </w:t>
      </w:r>
      <w:r w:rsidR="000E1AFF" w:rsidRPr="00EC0521">
        <w:rPr>
          <w:b/>
          <w:i/>
        </w:rPr>
        <w:t xml:space="preserve">na linię </w:t>
      </w:r>
      <w:r w:rsidR="00AC50C0" w:rsidRPr="00EC0521">
        <w:rPr>
          <w:b/>
          <w:i/>
        </w:rPr>
        <w:t>z Lublina do Łukowa</w:t>
      </w:r>
      <w:r w:rsidR="000E1AFF" w:rsidRPr="00EC0521">
        <w:rPr>
          <w:b/>
          <w:i/>
        </w:rPr>
        <w:t>. Przy rozpoczynającej się budowie drogi ekspresowej S19 Lublin</w:t>
      </w:r>
      <w:r w:rsidR="00687C0F" w:rsidRPr="00EC0521">
        <w:rPr>
          <w:b/>
          <w:i/>
        </w:rPr>
        <w:t xml:space="preserve"> - Lubartów</w:t>
      </w:r>
      <w:r w:rsidR="00AC50C0" w:rsidRPr="00EC0521">
        <w:rPr>
          <w:b/>
          <w:i/>
        </w:rPr>
        <w:t>,</w:t>
      </w:r>
      <w:r w:rsidR="000E1AFF" w:rsidRPr="00EC0521">
        <w:rPr>
          <w:b/>
          <w:i/>
        </w:rPr>
        <w:t xml:space="preserve"> kolejowe </w:t>
      </w:r>
      <w:r w:rsidR="00AC50C0" w:rsidRPr="00EC0521">
        <w:rPr>
          <w:b/>
          <w:i/>
        </w:rPr>
        <w:t xml:space="preserve">połączenia </w:t>
      </w:r>
      <w:r w:rsidR="000E1AFF" w:rsidRPr="00EC0521">
        <w:rPr>
          <w:b/>
          <w:i/>
        </w:rPr>
        <w:t>mogą okazać się skutecz</w:t>
      </w:r>
      <w:r w:rsidR="00AC50C0" w:rsidRPr="00EC0521">
        <w:rPr>
          <w:b/>
          <w:i/>
        </w:rPr>
        <w:t>ną alternatywą dla mieszkańców powiatu l</w:t>
      </w:r>
      <w:r w:rsidR="000E1AFF" w:rsidRPr="00EC0521">
        <w:rPr>
          <w:b/>
          <w:i/>
        </w:rPr>
        <w:t xml:space="preserve">ubartowskiego. </w:t>
      </w:r>
      <w:r w:rsidR="00AC50C0" w:rsidRPr="00EC0521">
        <w:rPr>
          <w:b/>
          <w:i/>
        </w:rPr>
        <w:t xml:space="preserve">Już można dojechać do Lublina </w:t>
      </w:r>
      <w:proofErr w:type="spellStart"/>
      <w:r w:rsidR="00AC50C0" w:rsidRPr="00EC0521">
        <w:rPr>
          <w:b/>
          <w:i/>
        </w:rPr>
        <w:t>szynobusem</w:t>
      </w:r>
      <w:proofErr w:type="spellEnd"/>
      <w:r w:rsidR="00AC50C0" w:rsidRPr="00EC0521">
        <w:rPr>
          <w:b/>
          <w:i/>
        </w:rPr>
        <w:t xml:space="preserve"> szybciej niż samochodem dzięki </w:t>
      </w:r>
      <w:r w:rsidR="000E1AFF" w:rsidRPr="00EC0521">
        <w:rPr>
          <w:b/>
          <w:i/>
        </w:rPr>
        <w:t xml:space="preserve">modernizacji linii. </w:t>
      </w:r>
      <w:r w:rsidR="00AC50C0" w:rsidRPr="00EC0521">
        <w:rPr>
          <w:b/>
          <w:i/>
        </w:rPr>
        <w:t xml:space="preserve">Szczególnie </w:t>
      </w:r>
      <w:r w:rsidR="000E1AFF" w:rsidRPr="00EC0521">
        <w:rPr>
          <w:b/>
          <w:i/>
        </w:rPr>
        <w:t xml:space="preserve">w Europejskim Roku Kolei </w:t>
      </w:r>
      <w:r w:rsidR="00AC50C0" w:rsidRPr="00EC0521">
        <w:rPr>
          <w:b/>
          <w:i/>
        </w:rPr>
        <w:t xml:space="preserve">zachęcam do korzystania z </w:t>
      </w:r>
      <w:r w:rsidR="000E1AFF" w:rsidRPr="00EC0521">
        <w:rPr>
          <w:b/>
          <w:i/>
        </w:rPr>
        <w:t>najbezpieczniejszego i najbardziej eko</w:t>
      </w:r>
      <w:r w:rsidR="00AC50C0" w:rsidRPr="00EC0521">
        <w:rPr>
          <w:b/>
          <w:i/>
        </w:rPr>
        <w:t>logicznego środka transportu</w:t>
      </w:r>
      <w:r w:rsidR="00AC50C0" w:rsidRPr="00687C0F">
        <w:t xml:space="preserve"> </w:t>
      </w:r>
      <w:r w:rsidR="00AC50C0" w:rsidRPr="00923405">
        <w:rPr>
          <w:b/>
        </w:rPr>
        <w:t xml:space="preserve">– </w:t>
      </w:r>
      <w:r w:rsidR="000E1AFF" w:rsidRPr="00923405">
        <w:rPr>
          <w:b/>
        </w:rPr>
        <w:t>powiedział</w:t>
      </w:r>
      <w:r w:rsidR="000E1AFF" w:rsidRPr="00687C0F">
        <w:t xml:space="preserve"> </w:t>
      </w:r>
      <w:r w:rsidR="000E1AFF" w:rsidRPr="00EC0521">
        <w:rPr>
          <w:b/>
        </w:rPr>
        <w:t xml:space="preserve">Piotr Kaliszewski asystent Wiceministra Infrastruktury Andrzeja </w:t>
      </w:r>
      <w:proofErr w:type="spellStart"/>
      <w:r w:rsidR="000E1AFF" w:rsidRPr="00EC0521">
        <w:rPr>
          <w:b/>
        </w:rPr>
        <w:t>Bittela</w:t>
      </w:r>
      <w:proofErr w:type="spellEnd"/>
      <w:r>
        <w:t>.</w:t>
      </w:r>
    </w:p>
    <w:p w:rsidR="00EC0521" w:rsidRPr="00EC0521" w:rsidRDefault="00EC0521" w:rsidP="00EC0521">
      <w:pPr>
        <w:spacing w:after="0" w:line="360" w:lineRule="auto"/>
        <w:rPr>
          <w:rFonts w:eastAsia="Calibri" w:cs="Arial"/>
        </w:rPr>
      </w:pPr>
    </w:p>
    <w:p w:rsidR="00AC50C0" w:rsidRDefault="00AC50C0" w:rsidP="00923405">
      <w:pPr>
        <w:pStyle w:val="Nagwek2"/>
        <w:rPr>
          <w:rFonts w:eastAsia="Calibri"/>
        </w:rPr>
      </w:pPr>
      <w:r>
        <w:rPr>
          <w:rFonts w:eastAsia="Calibri"/>
        </w:rPr>
        <w:t xml:space="preserve">Nowe przystanki w </w:t>
      </w:r>
      <w:r w:rsidR="00825073" w:rsidRPr="00C97CD9">
        <w:rPr>
          <w:rFonts w:eastAsia="Calibri"/>
        </w:rPr>
        <w:t xml:space="preserve"> Berejowie</w:t>
      </w:r>
      <w:r w:rsidR="00C97CD9" w:rsidRPr="00C97CD9">
        <w:rPr>
          <w:rFonts w:eastAsia="Calibri"/>
        </w:rPr>
        <w:t xml:space="preserve"> </w:t>
      </w:r>
      <w:r w:rsidR="000B4BA7">
        <w:rPr>
          <w:rFonts w:eastAsia="Calibri"/>
        </w:rPr>
        <w:t xml:space="preserve">i Laskach </w:t>
      </w:r>
    </w:p>
    <w:p w:rsidR="00C20D0F" w:rsidRPr="007172EF" w:rsidRDefault="00AC50C0" w:rsidP="00944334">
      <w:pPr>
        <w:spacing w:after="0" w:line="360" w:lineRule="auto"/>
        <w:rPr>
          <w:rFonts w:eastAsia="Calibri" w:cs="Arial"/>
          <w:b/>
        </w:rPr>
      </w:pPr>
      <w:r w:rsidRPr="00AC50C0">
        <w:rPr>
          <w:rFonts w:eastAsia="Calibri" w:cs="Arial"/>
        </w:rPr>
        <w:t>Nowe przystanki w Berejowie i Laskach mają</w:t>
      </w:r>
      <w:r>
        <w:rPr>
          <w:rFonts w:eastAsia="Calibri" w:cs="Arial"/>
          <w:b/>
        </w:rPr>
        <w:t xml:space="preserve"> </w:t>
      </w:r>
      <w:r w:rsidR="002E47D4" w:rsidRPr="002E47D4">
        <w:rPr>
          <w:rFonts w:eastAsia="Calibri" w:cs="Arial"/>
        </w:rPr>
        <w:t>wyższe perony</w:t>
      </w:r>
      <w:r w:rsidR="002E47D4">
        <w:rPr>
          <w:rFonts w:eastAsia="Calibri" w:cs="Arial"/>
        </w:rPr>
        <w:t>, które ułatwią podróżny</w:t>
      </w:r>
      <w:r w:rsidR="00EE1B6E">
        <w:rPr>
          <w:rFonts w:eastAsia="Calibri" w:cs="Arial"/>
        </w:rPr>
        <w:t xml:space="preserve">m </w:t>
      </w:r>
      <w:r w:rsidR="002E47D4">
        <w:rPr>
          <w:rFonts w:eastAsia="Calibri" w:cs="Arial"/>
        </w:rPr>
        <w:t>dostęp do pociąg</w:t>
      </w:r>
      <w:r w:rsidR="00EE1B6E">
        <w:rPr>
          <w:rFonts w:eastAsia="Calibri" w:cs="Arial"/>
        </w:rPr>
        <w:t>ów</w:t>
      </w:r>
      <w:r w:rsidR="003B6241" w:rsidRPr="002E47D4">
        <w:rPr>
          <w:rFonts w:eastAsia="Calibri" w:cs="Arial"/>
        </w:rPr>
        <w:t>.</w:t>
      </w:r>
      <w:r w:rsidR="003B6241">
        <w:rPr>
          <w:rFonts w:eastAsia="Calibri" w:cs="Arial"/>
          <w:b/>
        </w:rPr>
        <w:t xml:space="preserve"> </w:t>
      </w:r>
      <w:r w:rsidR="00536AC3">
        <w:rPr>
          <w:rFonts w:eastAsia="Calibri" w:cs="Arial"/>
        </w:rPr>
        <w:t>W</w:t>
      </w:r>
      <w:r w:rsidR="00825073">
        <w:rPr>
          <w:rFonts w:eastAsia="Calibri" w:cs="Arial"/>
        </w:rPr>
        <w:t xml:space="preserve">ykonawca </w:t>
      </w:r>
      <w:r w:rsidR="00256306">
        <w:rPr>
          <w:rFonts w:eastAsia="Calibri" w:cs="Arial"/>
        </w:rPr>
        <w:t>przystępuje do montażu</w:t>
      </w:r>
      <w:r w:rsidR="003B6241">
        <w:rPr>
          <w:rFonts w:eastAsia="Calibri" w:cs="Arial"/>
        </w:rPr>
        <w:t xml:space="preserve"> wiat</w:t>
      </w:r>
      <w:r w:rsidR="00EE1B6E">
        <w:rPr>
          <w:rFonts w:eastAsia="Calibri" w:cs="Arial"/>
        </w:rPr>
        <w:t xml:space="preserve"> i</w:t>
      </w:r>
      <w:r w:rsidR="003B6241">
        <w:rPr>
          <w:rFonts w:eastAsia="Calibri" w:cs="Arial"/>
        </w:rPr>
        <w:t xml:space="preserve"> </w:t>
      </w:r>
      <w:r w:rsidR="00C97CD9">
        <w:rPr>
          <w:rFonts w:eastAsia="Calibri" w:cs="Arial"/>
        </w:rPr>
        <w:t>ław</w:t>
      </w:r>
      <w:r w:rsidR="003B6241">
        <w:rPr>
          <w:rFonts w:eastAsia="Calibri" w:cs="Arial"/>
        </w:rPr>
        <w:t>ek</w:t>
      </w:r>
      <w:r w:rsidR="00C97CD9" w:rsidRPr="00536AC3">
        <w:rPr>
          <w:rFonts w:eastAsia="Calibri" w:cs="Arial"/>
        </w:rPr>
        <w:t>.</w:t>
      </w:r>
      <w:r w:rsidR="00C97CD9">
        <w:rPr>
          <w:rFonts w:eastAsia="Calibri" w:cs="Arial"/>
        </w:rPr>
        <w:t xml:space="preserve"> </w:t>
      </w:r>
      <w:r w:rsidR="00EE1B6E">
        <w:rPr>
          <w:rFonts w:eastAsia="Calibri" w:cs="Arial"/>
        </w:rPr>
        <w:t xml:space="preserve">Będzie </w:t>
      </w:r>
      <w:r w:rsidR="003B6241">
        <w:rPr>
          <w:rFonts w:eastAsia="Calibri" w:cs="Arial"/>
        </w:rPr>
        <w:t>c</w:t>
      </w:r>
      <w:r w:rsidR="00C97CD9">
        <w:rPr>
          <w:rFonts w:eastAsia="Calibri" w:cs="Arial"/>
        </w:rPr>
        <w:t>zytelne oznakowanie i tablice z rozkładem</w:t>
      </w:r>
      <w:r w:rsidR="00EF4C7E">
        <w:rPr>
          <w:rFonts w:eastAsia="Calibri" w:cs="Arial"/>
        </w:rPr>
        <w:t>.</w:t>
      </w:r>
      <w:r w:rsidR="00EE1B6E">
        <w:rPr>
          <w:rFonts w:eastAsia="Calibri" w:cs="Arial"/>
        </w:rPr>
        <w:t xml:space="preserve"> Podobny standard zapewnią </w:t>
      </w:r>
      <w:r w:rsidR="007172EF" w:rsidRPr="002E2A87">
        <w:rPr>
          <w:rFonts w:eastAsia="Calibri" w:cs="Arial"/>
        </w:rPr>
        <w:t>przystank</w:t>
      </w:r>
      <w:r w:rsidR="00EE1B6E" w:rsidRPr="002E2A87">
        <w:rPr>
          <w:rFonts w:eastAsia="Calibri" w:cs="Arial"/>
        </w:rPr>
        <w:t>i</w:t>
      </w:r>
      <w:r w:rsidR="007172EF" w:rsidRPr="002E2A87">
        <w:rPr>
          <w:rFonts w:eastAsia="Calibri" w:cs="Arial"/>
        </w:rPr>
        <w:t xml:space="preserve"> </w:t>
      </w:r>
      <w:r w:rsidR="00D46130" w:rsidRPr="002E2A87">
        <w:rPr>
          <w:rFonts w:eastAsia="Calibri" w:cs="Arial"/>
        </w:rPr>
        <w:t>Tarło, B</w:t>
      </w:r>
      <w:r w:rsidR="00D207D9" w:rsidRPr="002E2A87">
        <w:rPr>
          <w:rFonts w:eastAsia="Calibri" w:cs="Arial"/>
        </w:rPr>
        <w:t>rzeźnica Bychawska</w:t>
      </w:r>
      <w:r w:rsidR="002E2A87" w:rsidRPr="002E2A87">
        <w:rPr>
          <w:rFonts w:eastAsia="Calibri" w:cs="Arial"/>
        </w:rPr>
        <w:t xml:space="preserve">. </w:t>
      </w:r>
      <w:r w:rsidR="00C72948">
        <w:rPr>
          <w:rFonts w:eastAsia="Calibri" w:cs="Arial"/>
        </w:rPr>
        <w:t>D</w:t>
      </w:r>
      <w:r w:rsidR="00944334">
        <w:rPr>
          <w:rFonts w:eastAsia="Calibri" w:cs="Arial"/>
        </w:rPr>
        <w:t>la osób o ograniczonych możliwościach poruszania się</w:t>
      </w:r>
      <w:r w:rsidR="00C72948">
        <w:rPr>
          <w:rFonts w:eastAsia="Calibri" w:cs="Arial"/>
        </w:rPr>
        <w:t xml:space="preserve"> przygotowano dogodne dojścia</w:t>
      </w:r>
      <w:r w:rsidR="00F000C2">
        <w:rPr>
          <w:rFonts w:eastAsia="Calibri" w:cs="Arial"/>
        </w:rPr>
        <w:t>.</w:t>
      </w:r>
    </w:p>
    <w:p w:rsidR="002E2A87" w:rsidRDefault="003B6241" w:rsidP="003B6241">
      <w:pPr>
        <w:spacing w:after="0" w:line="360" w:lineRule="auto"/>
        <w:rPr>
          <w:rFonts w:eastAsia="Calibri" w:cs="Arial"/>
        </w:rPr>
      </w:pPr>
      <w:r w:rsidRPr="00F86D55">
        <w:rPr>
          <w:rFonts w:eastAsia="Calibri" w:cs="Arial"/>
          <w:b/>
        </w:rPr>
        <w:t>Na stacji Parczew</w:t>
      </w:r>
      <w:r>
        <w:rPr>
          <w:rFonts w:eastAsia="Calibri" w:cs="Arial"/>
          <w:b/>
        </w:rPr>
        <w:t xml:space="preserve"> </w:t>
      </w:r>
      <w:r w:rsidR="002E2A87" w:rsidRPr="00EC0521">
        <w:rPr>
          <w:rFonts w:eastAsia="Calibri" w:cs="Arial"/>
        </w:rPr>
        <w:t>w</w:t>
      </w:r>
      <w:r w:rsidRPr="003B6241">
        <w:rPr>
          <w:rFonts w:eastAsia="Calibri" w:cs="Arial"/>
        </w:rPr>
        <w:t xml:space="preserve">idać już </w:t>
      </w:r>
      <w:r w:rsidR="002E2A87">
        <w:rPr>
          <w:rFonts w:eastAsia="Calibri" w:cs="Arial"/>
        </w:rPr>
        <w:t>nowy, wyższy peron. M</w:t>
      </w:r>
      <w:r>
        <w:rPr>
          <w:rFonts w:eastAsia="Calibri" w:cs="Arial"/>
        </w:rPr>
        <w:t xml:space="preserve">ontowane jest oznakowanie oraz </w:t>
      </w:r>
      <w:proofErr w:type="spellStart"/>
      <w:r>
        <w:rPr>
          <w:rFonts w:eastAsia="Calibri" w:cs="Arial"/>
        </w:rPr>
        <w:t>infokiosk</w:t>
      </w:r>
      <w:proofErr w:type="spellEnd"/>
      <w:r w:rsidR="002E47D4">
        <w:rPr>
          <w:rFonts w:eastAsia="Calibri" w:cs="Arial"/>
        </w:rPr>
        <w:t>, na którym będą wyświetlane informacje</w:t>
      </w:r>
      <w:r w:rsidR="00401E35" w:rsidRPr="00401E35">
        <w:rPr>
          <w:rFonts w:eastAsia="Calibri" w:cs="Arial"/>
        </w:rPr>
        <w:t xml:space="preserve"> o rozkładzie jazdy.</w:t>
      </w:r>
      <w:r w:rsidR="00401E3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Zakończyły się prace torowe w obrębie stacji. Rozpoczęto próby urządzeń sterowania ruchem kolejowym. </w:t>
      </w:r>
    </w:p>
    <w:p w:rsidR="002E2A87" w:rsidRDefault="002E2A87" w:rsidP="00944334">
      <w:pPr>
        <w:spacing w:after="0" w:line="360" w:lineRule="auto"/>
        <w:rPr>
          <w:rFonts w:eastAsia="Calibri" w:cs="Arial"/>
        </w:rPr>
      </w:pPr>
      <w:r w:rsidRPr="002E2A87">
        <w:rPr>
          <w:rFonts w:eastAsia="Calibri" w:cs="Arial"/>
        </w:rPr>
        <w:lastRenderedPageBreak/>
        <w:t xml:space="preserve">Budowany jest </w:t>
      </w:r>
      <w:r w:rsidR="003B6241" w:rsidRPr="002E2A87">
        <w:rPr>
          <w:rFonts w:eastAsia="Calibri" w:cs="Arial"/>
        </w:rPr>
        <w:t>peron na przystanku Parczew Kolejowa</w:t>
      </w:r>
      <w:r w:rsidRPr="002E2A87">
        <w:rPr>
          <w:rFonts w:eastAsia="Calibri" w:cs="Arial"/>
        </w:rPr>
        <w:t xml:space="preserve"> oraz </w:t>
      </w:r>
      <w:r w:rsidR="00944334" w:rsidRPr="002E2A87">
        <w:rPr>
          <w:rFonts w:eastAsia="Calibri" w:cs="Arial"/>
        </w:rPr>
        <w:t>peron</w:t>
      </w:r>
      <w:r w:rsidR="007172EF" w:rsidRPr="002E2A87">
        <w:rPr>
          <w:rFonts w:eastAsia="Calibri" w:cs="Arial"/>
        </w:rPr>
        <w:t>y w Gródku i Zabielu</w:t>
      </w:r>
      <w:r w:rsidR="00F000C2" w:rsidRPr="002E2A87">
        <w:rPr>
          <w:rFonts w:eastAsia="Calibri" w:cs="Arial"/>
        </w:rPr>
        <w:t xml:space="preserve">. </w:t>
      </w:r>
      <w:r w:rsidRPr="002E2A87">
        <w:rPr>
          <w:rFonts w:eastAsia="Calibri" w:cs="Arial"/>
        </w:rPr>
        <w:t xml:space="preserve">Przygotowano oświetlenia, </w:t>
      </w:r>
      <w:r w:rsidR="00256306" w:rsidRPr="002E2A87">
        <w:rPr>
          <w:rFonts w:eastAsia="Calibri" w:cs="Arial"/>
        </w:rPr>
        <w:t>mont</w:t>
      </w:r>
      <w:r w:rsidRPr="002E2A87">
        <w:rPr>
          <w:rFonts w:eastAsia="Calibri" w:cs="Arial"/>
        </w:rPr>
        <w:t xml:space="preserve">owane są </w:t>
      </w:r>
      <w:r w:rsidR="00256306" w:rsidRPr="002E2A87">
        <w:rPr>
          <w:rFonts w:eastAsia="Calibri" w:cs="Arial"/>
        </w:rPr>
        <w:t>ławki, wiaty, wygrodzenie, gabloty na rozkład jazdy</w:t>
      </w:r>
      <w:r w:rsidRPr="002E2A87">
        <w:rPr>
          <w:rFonts w:eastAsia="Calibri" w:cs="Arial"/>
        </w:rPr>
        <w:t xml:space="preserve"> pociągów</w:t>
      </w:r>
      <w:r>
        <w:rPr>
          <w:rFonts w:eastAsia="Calibri" w:cs="Arial"/>
        </w:rPr>
        <w:t>.</w:t>
      </w:r>
    </w:p>
    <w:p w:rsidR="00EC0521" w:rsidRPr="002E2A87" w:rsidRDefault="00EC0521" w:rsidP="00944334">
      <w:pPr>
        <w:spacing w:after="0" w:line="360" w:lineRule="auto"/>
        <w:rPr>
          <w:rFonts w:eastAsia="Calibri" w:cs="Arial"/>
        </w:rPr>
      </w:pPr>
    </w:p>
    <w:p w:rsidR="002E2A87" w:rsidRDefault="00140432" w:rsidP="00923405">
      <w:pPr>
        <w:pStyle w:val="Nagwek2"/>
        <w:rPr>
          <w:rFonts w:eastAsia="Calibri"/>
        </w:rPr>
      </w:pPr>
      <w:r>
        <w:rPr>
          <w:rFonts w:eastAsia="Calibri"/>
        </w:rPr>
        <w:t>D</w:t>
      </w:r>
      <w:r w:rsidR="002F607C" w:rsidRPr="00F1464E">
        <w:rPr>
          <w:rFonts w:eastAsia="Calibri"/>
        </w:rPr>
        <w:t>wustumetrowy most nad Wieprz</w:t>
      </w:r>
      <w:r>
        <w:rPr>
          <w:rFonts w:eastAsia="Calibri"/>
        </w:rPr>
        <w:t>em</w:t>
      </w:r>
      <w:r w:rsidR="002F607C" w:rsidRPr="00F1464E">
        <w:rPr>
          <w:rFonts w:eastAsia="Calibri"/>
        </w:rPr>
        <w:t xml:space="preserve"> w Lubartowie</w:t>
      </w:r>
    </w:p>
    <w:p w:rsidR="002E2A87" w:rsidRDefault="002E2A87" w:rsidP="00944334">
      <w:pPr>
        <w:spacing w:after="0" w:line="360" w:lineRule="auto"/>
        <w:rPr>
          <w:rFonts w:eastAsia="Calibri" w:cs="Arial"/>
        </w:rPr>
      </w:pPr>
      <w:r w:rsidRPr="002E2A87">
        <w:rPr>
          <w:rFonts w:eastAsia="Calibri" w:cs="Arial"/>
        </w:rPr>
        <w:t xml:space="preserve">Wzmocnione </w:t>
      </w:r>
      <w:r w:rsidR="003B6241" w:rsidRPr="002E2A87">
        <w:rPr>
          <w:rFonts w:eastAsia="Calibri" w:cs="Arial"/>
        </w:rPr>
        <w:t>przyczółki i podpory</w:t>
      </w:r>
      <w:r w:rsidRPr="002E2A87">
        <w:rPr>
          <w:rFonts w:eastAsia="Calibri" w:cs="Arial"/>
        </w:rPr>
        <w:t xml:space="preserve"> kolejowej przeprawy -</w:t>
      </w:r>
      <w:r>
        <w:rPr>
          <w:rFonts w:eastAsia="Calibri" w:cs="Arial"/>
          <w:b/>
        </w:rPr>
        <w:t xml:space="preserve"> </w:t>
      </w:r>
      <w:r w:rsidR="00272532">
        <w:rPr>
          <w:rFonts w:eastAsia="Calibri" w:cs="Arial"/>
        </w:rPr>
        <w:t>największ</w:t>
      </w:r>
      <w:r>
        <w:rPr>
          <w:rFonts w:eastAsia="Calibri" w:cs="Arial"/>
        </w:rPr>
        <w:t>ej</w:t>
      </w:r>
      <w:r w:rsidR="00272532">
        <w:rPr>
          <w:rFonts w:eastAsia="Calibri" w:cs="Arial"/>
        </w:rPr>
        <w:t xml:space="preserve"> i najważniejsz</w:t>
      </w:r>
      <w:r>
        <w:rPr>
          <w:rFonts w:eastAsia="Calibri" w:cs="Arial"/>
        </w:rPr>
        <w:t>ej</w:t>
      </w:r>
      <w:r w:rsidR="00140432">
        <w:rPr>
          <w:rFonts w:eastAsia="Calibri" w:cs="Arial"/>
        </w:rPr>
        <w:t xml:space="preserve"> </w:t>
      </w:r>
      <w:r w:rsidR="002F607C" w:rsidRPr="00F1464E">
        <w:rPr>
          <w:rFonts w:eastAsia="Calibri" w:cs="Arial"/>
        </w:rPr>
        <w:t>na odcinku Lubartów – Parczew</w:t>
      </w:r>
      <w:r>
        <w:rPr>
          <w:rFonts w:eastAsia="Calibri" w:cs="Arial"/>
        </w:rPr>
        <w:t xml:space="preserve">, pozwalają na ułożenie </w:t>
      </w:r>
      <w:r w:rsidR="00A604AA">
        <w:rPr>
          <w:rFonts w:eastAsia="Calibri" w:cs="Arial"/>
        </w:rPr>
        <w:t>now</w:t>
      </w:r>
      <w:r>
        <w:rPr>
          <w:rFonts w:eastAsia="Calibri" w:cs="Arial"/>
        </w:rPr>
        <w:t>ego</w:t>
      </w:r>
      <w:r w:rsidR="00A604AA">
        <w:rPr>
          <w:rFonts w:eastAsia="Calibri" w:cs="Arial"/>
        </w:rPr>
        <w:t xml:space="preserve"> tor</w:t>
      </w:r>
      <w:r>
        <w:rPr>
          <w:rFonts w:eastAsia="Calibri" w:cs="Arial"/>
        </w:rPr>
        <w:t>u</w:t>
      </w:r>
      <w:r w:rsidR="003961EB">
        <w:rPr>
          <w:rFonts w:eastAsia="Calibri" w:cs="Arial"/>
        </w:rPr>
        <w:t>.</w:t>
      </w:r>
      <w:r w:rsidRPr="00F1464E">
        <w:rPr>
          <w:rFonts w:eastAsia="Calibri" w:cs="Arial"/>
        </w:rPr>
        <w:t xml:space="preserve"> </w:t>
      </w:r>
      <w:r>
        <w:rPr>
          <w:rFonts w:eastAsia="Calibri" w:cs="Arial"/>
        </w:rPr>
        <w:t>Stalowa kratownica mostu pokryta została</w:t>
      </w:r>
      <w:r w:rsidRPr="00F1464E">
        <w:rPr>
          <w:rFonts w:eastAsia="Calibri" w:cs="Arial"/>
        </w:rPr>
        <w:t xml:space="preserve"> powłoką antykorozyjną</w:t>
      </w:r>
      <w:r>
        <w:rPr>
          <w:rFonts w:eastAsia="Calibri" w:cs="Arial"/>
        </w:rPr>
        <w:t xml:space="preserve">. </w:t>
      </w:r>
      <w:r w:rsidR="002F607C" w:rsidRPr="00F1464E">
        <w:rPr>
          <w:rFonts w:eastAsia="Calibri" w:cs="Arial"/>
        </w:rPr>
        <w:t xml:space="preserve">Wykonane roboty pozwolą na sprawniejszy </w:t>
      </w:r>
      <w:r w:rsidR="00140432">
        <w:rPr>
          <w:rFonts w:eastAsia="Calibri" w:cs="Arial"/>
        </w:rPr>
        <w:t xml:space="preserve">przejazd pociągów, m.in. </w:t>
      </w:r>
      <w:r w:rsidR="002F607C" w:rsidRPr="00F1464E">
        <w:rPr>
          <w:rFonts w:eastAsia="Calibri" w:cs="Arial"/>
        </w:rPr>
        <w:t>składów towarowych o większym nacisku</w:t>
      </w:r>
      <w:r w:rsidR="00CE4BF6">
        <w:rPr>
          <w:rFonts w:eastAsia="Calibri" w:cs="Arial"/>
        </w:rPr>
        <w:t>, tj.</w:t>
      </w:r>
      <w:r w:rsidR="002F607C" w:rsidRPr="00F1464E">
        <w:rPr>
          <w:rFonts w:eastAsia="Calibri" w:cs="Arial"/>
        </w:rPr>
        <w:t xml:space="preserve"> 221 </w:t>
      </w:r>
      <w:proofErr w:type="spellStart"/>
      <w:r w:rsidR="002F607C" w:rsidRPr="00F1464E">
        <w:rPr>
          <w:rFonts w:eastAsia="Calibri" w:cs="Arial"/>
        </w:rPr>
        <w:t>kN</w:t>
      </w:r>
      <w:proofErr w:type="spellEnd"/>
      <w:r w:rsidR="002F607C" w:rsidRPr="00F1464E">
        <w:rPr>
          <w:rFonts w:eastAsia="Calibri" w:cs="Arial"/>
        </w:rPr>
        <w:t xml:space="preserve">/oś. </w:t>
      </w:r>
      <w:r w:rsidR="00140432" w:rsidRPr="00F1464E">
        <w:rPr>
          <w:rFonts w:eastAsia="Calibri" w:cs="Arial"/>
        </w:rPr>
        <w:t xml:space="preserve">Prace </w:t>
      </w:r>
      <w:r w:rsidR="00140432">
        <w:rPr>
          <w:rFonts w:eastAsia="Calibri" w:cs="Arial"/>
        </w:rPr>
        <w:t xml:space="preserve">na linii </w:t>
      </w:r>
      <w:r w:rsidR="00140432" w:rsidRPr="00F1464E">
        <w:rPr>
          <w:rFonts w:eastAsia="Calibri" w:cs="Arial"/>
        </w:rPr>
        <w:t>obejmują też 14 innych obiektów, w tym 8 mostów.</w:t>
      </w:r>
      <w:r w:rsidR="00140432">
        <w:rPr>
          <w:rFonts w:eastAsia="Calibri" w:cs="Arial"/>
        </w:rPr>
        <w:t xml:space="preserve"> </w:t>
      </w:r>
    </w:p>
    <w:p w:rsidR="002E2A87" w:rsidRDefault="003F24EA" w:rsidP="00944334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Dzięki </w:t>
      </w:r>
      <w:r w:rsidR="00140432">
        <w:rPr>
          <w:rFonts w:eastAsia="Calibri" w:cs="Arial"/>
        </w:rPr>
        <w:t xml:space="preserve">pracom </w:t>
      </w:r>
      <w:r w:rsidR="00CA5588" w:rsidRPr="00F1464E">
        <w:rPr>
          <w:rFonts w:eastAsia="Calibri" w:cs="Arial"/>
        </w:rPr>
        <w:t xml:space="preserve">między Lubartowem a Parczewem </w:t>
      </w:r>
      <w:r w:rsidRPr="00F1464E">
        <w:rPr>
          <w:rFonts w:eastAsia="Calibri" w:cs="Arial"/>
        </w:rPr>
        <w:t xml:space="preserve">pociągi pasażerskie </w:t>
      </w:r>
      <w:r w:rsidR="00EC0521">
        <w:rPr>
          <w:rFonts w:eastAsia="Calibri" w:cs="Arial"/>
        </w:rPr>
        <w:t>pojadą</w:t>
      </w:r>
      <w:r w:rsidR="002E2A87">
        <w:rPr>
          <w:rFonts w:eastAsia="Calibri" w:cs="Arial"/>
        </w:rPr>
        <w:t xml:space="preserve"> z prędkością </w:t>
      </w:r>
      <w:r w:rsidRPr="00F1464E">
        <w:rPr>
          <w:rFonts w:eastAsia="Calibri" w:cs="Arial"/>
        </w:rPr>
        <w:t>do 120 km/h, a pociągi towarowe do 80 km/h. Wyższy poziom bezpieczeństwa w ruchu kolejowym i drogowym zapewni 13 zmodernizowanych przejazdów.</w:t>
      </w:r>
      <w:r w:rsidR="0043662D" w:rsidRPr="00F1464E">
        <w:rPr>
          <w:rFonts w:eastAsia="Calibri" w:cs="Arial"/>
        </w:rPr>
        <w:t xml:space="preserve"> </w:t>
      </w:r>
      <w:r w:rsidR="00272532" w:rsidRPr="00F1464E">
        <w:rPr>
          <w:rFonts w:eastAsia="Calibri" w:cs="Arial"/>
        </w:rPr>
        <w:t>Nowe urządzenia sterowania ruchem kolejowym umożliwią obsługę większej liczby składów.</w:t>
      </w:r>
      <w:r w:rsidR="00272532">
        <w:rPr>
          <w:rFonts w:eastAsia="Calibri" w:cs="Arial"/>
        </w:rPr>
        <w:t xml:space="preserve"> </w:t>
      </w:r>
    </w:p>
    <w:p w:rsidR="00AE097B" w:rsidRDefault="002E2A87" w:rsidP="00944334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BE575A">
        <w:rPr>
          <w:rFonts w:eastAsia="Calibri" w:cs="Arial"/>
        </w:rPr>
        <w:t xml:space="preserve"> grudniu</w:t>
      </w:r>
      <w:r w:rsidR="00AE097B">
        <w:rPr>
          <w:rFonts w:eastAsia="Calibri" w:cs="Arial"/>
        </w:rPr>
        <w:t xml:space="preserve"> 2021 r. </w:t>
      </w:r>
      <w:r>
        <w:rPr>
          <w:rFonts w:eastAsia="Calibri" w:cs="Arial"/>
        </w:rPr>
        <w:t>zakończą się</w:t>
      </w:r>
      <w:r w:rsidRPr="002E2A87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prace, które pozwolą na wznowienie ruchu pociągów. </w:t>
      </w:r>
    </w:p>
    <w:p w:rsidR="003F24EA" w:rsidRPr="00F1464E" w:rsidRDefault="00C72948" w:rsidP="00944334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Podczas prac na jednotorowej linii </w:t>
      </w:r>
      <w:r>
        <w:rPr>
          <w:rFonts w:eastAsia="Calibri" w:cs="Arial"/>
        </w:rPr>
        <w:t xml:space="preserve">– zgodnie z ustaleniami i wcześniejszymi informacjami, </w:t>
      </w:r>
      <w:r w:rsidRPr="00F1464E">
        <w:rPr>
          <w:rFonts w:eastAsia="Calibri" w:cs="Arial"/>
        </w:rPr>
        <w:t>obowiązuje zastępcza komunikacja autobusowa.</w:t>
      </w:r>
    </w:p>
    <w:p w:rsidR="003F24EA" w:rsidRPr="00F1464E" w:rsidRDefault="003F24EA" w:rsidP="00944334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Wartość projektu „Rewitalizacja linii kolejowej nr 30 na odcinku Lubartów - Parczew” to </w:t>
      </w:r>
      <w:r w:rsidR="00B41507" w:rsidRPr="00F1464E">
        <w:rPr>
          <w:rFonts w:eastAsia="Calibri" w:cs="Arial"/>
        </w:rPr>
        <w:t>90</w:t>
      </w:r>
      <w:r w:rsidRPr="00F1464E">
        <w:rPr>
          <w:rFonts w:eastAsia="Calibri" w:cs="Arial"/>
        </w:rPr>
        <w:t xml:space="preserve"> mln zł netto. Projekt jest </w:t>
      </w:r>
      <w:r w:rsidR="006C0C25" w:rsidRPr="00F1464E">
        <w:rPr>
          <w:rFonts w:eastAsia="Calibri" w:cs="Arial"/>
        </w:rPr>
        <w:t>współfinansowany</w:t>
      </w:r>
      <w:r w:rsidRPr="00F1464E">
        <w:rPr>
          <w:rFonts w:eastAsia="Calibri" w:cs="Arial"/>
        </w:rPr>
        <w:t xml:space="preserve"> </w:t>
      </w:r>
      <w:r w:rsidR="006C0C25" w:rsidRPr="00F1464E">
        <w:rPr>
          <w:rFonts w:eastAsia="Calibri" w:cs="Arial"/>
        </w:rPr>
        <w:t xml:space="preserve">ze środków </w:t>
      </w:r>
      <w:r w:rsidRPr="00F1464E">
        <w:rPr>
          <w:rFonts w:eastAsia="Calibri" w:cs="Arial"/>
        </w:rPr>
        <w:t xml:space="preserve">Regionalnego Programu Operacyjnego Województwa Lubelskiego 2014-2020. </w:t>
      </w:r>
    </w:p>
    <w:p w:rsidR="00430E2A" w:rsidRDefault="00430E2A" w:rsidP="001C049C">
      <w:pPr>
        <w:spacing w:after="0" w:line="360" w:lineRule="auto"/>
        <w:rPr>
          <w:rFonts w:eastAsia="Calibri" w:cs="Arial"/>
          <w:b/>
        </w:rPr>
      </w:pPr>
    </w:p>
    <w:p w:rsidR="00C20D0F" w:rsidRPr="00F1464E" w:rsidRDefault="00C20D0F" w:rsidP="00923405">
      <w:pPr>
        <w:pStyle w:val="Nagwek2"/>
        <w:rPr>
          <w:rFonts w:eastAsia="Calibri"/>
        </w:rPr>
      </w:pPr>
      <w:r w:rsidRPr="00F1464E">
        <w:rPr>
          <w:rFonts w:eastAsia="Calibri"/>
        </w:rPr>
        <w:t>Liczby inwestycji:</w:t>
      </w:r>
    </w:p>
    <w:p w:rsidR="00C20D0F" w:rsidRPr="00F1464E" w:rsidRDefault="00C20D0F" w:rsidP="001C049C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>2 – nowe przystanki</w:t>
      </w:r>
      <w:r w:rsidR="00494F7F" w:rsidRPr="00F1464E">
        <w:rPr>
          <w:rFonts w:eastAsia="Calibri" w:cs="Arial"/>
        </w:rPr>
        <w:t xml:space="preserve"> w Laskach i Berejowie</w:t>
      </w:r>
    </w:p>
    <w:p w:rsidR="00C20D0F" w:rsidRPr="00F1464E" w:rsidRDefault="00494F7F" w:rsidP="001C049C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>8 –</w:t>
      </w:r>
      <w:r w:rsidR="00B41507" w:rsidRPr="00F1464E">
        <w:rPr>
          <w:rFonts w:eastAsia="Calibri" w:cs="Arial"/>
        </w:rPr>
        <w:t xml:space="preserve"> zmodernizowanych stacji i przystanków</w:t>
      </w:r>
      <w:r w:rsidR="00C20D0F" w:rsidRPr="00F1464E">
        <w:rPr>
          <w:rFonts w:eastAsia="Calibri" w:cs="Arial"/>
        </w:rPr>
        <w:t xml:space="preserve"> </w:t>
      </w:r>
    </w:p>
    <w:p w:rsidR="00C20D0F" w:rsidRPr="00F1464E" w:rsidRDefault="00B41507" w:rsidP="001C049C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>13</w:t>
      </w:r>
      <w:r w:rsidR="00C20D0F" w:rsidRPr="00F1464E">
        <w:rPr>
          <w:rFonts w:eastAsia="Calibri" w:cs="Arial"/>
        </w:rPr>
        <w:t xml:space="preserve"> – zmodernizowanych przejazdów kolejowo-drogowych</w:t>
      </w:r>
    </w:p>
    <w:p w:rsidR="00C20D0F" w:rsidRPr="00F1464E" w:rsidRDefault="00F67949" w:rsidP="001C049C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26</w:t>
      </w:r>
      <w:r w:rsidR="004D6594" w:rsidRPr="00F1464E">
        <w:rPr>
          <w:rFonts w:eastAsia="Calibri" w:cs="Arial"/>
        </w:rPr>
        <w:t xml:space="preserve"> km – </w:t>
      </w:r>
      <w:r w:rsidR="00C20D0F" w:rsidRPr="00F1464E">
        <w:rPr>
          <w:rFonts w:eastAsia="Calibri" w:cs="Arial"/>
        </w:rPr>
        <w:t>wymienionych torów</w:t>
      </w:r>
    </w:p>
    <w:p w:rsidR="00C20D0F" w:rsidRPr="00F1464E" w:rsidRDefault="00B41507" w:rsidP="001C049C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8 </w:t>
      </w:r>
      <w:r w:rsidR="00C20D0F" w:rsidRPr="00F1464E">
        <w:rPr>
          <w:rFonts w:eastAsia="Calibri" w:cs="Arial"/>
        </w:rPr>
        <w:t>– wyremontowanych mostów</w:t>
      </w:r>
    </w:p>
    <w:p w:rsidR="001C049C" w:rsidRDefault="001C049C" w:rsidP="00923405">
      <w:pPr>
        <w:spacing w:after="0" w:line="360" w:lineRule="auto"/>
        <w:rPr>
          <w:rStyle w:val="Pogrubienie"/>
          <w:rFonts w:cs="Arial"/>
        </w:rPr>
      </w:pPr>
    </w:p>
    <w:p w:rsidR="002C3E24" w:rsidRDefault="007F3648" w:rsidP="00923405">
      <w:pPr>
        <w:spacing w:after="0" w:line="360" w:lineRule="auto"/>
        <w:rPr>
          <w:rFonts w:cs="Arial"/>
        </w:rPr>
      </w:pPr>
      <w:r w:rsidRPr="00F1464E">
        <w:rPr>
          <w:rStyle w:val="Pogrubienie"/>
          <w:rFonts w:cs="Arial"/>
        </w:rPr>
        <w:t>Kontakt dla mediów:</w:t>
      </w:r>
      <w:r w:rsidR="00A15AED" w:rsidRPr="00F1464E">
        <w:rPr>
          <w:rFonts w:cs="Arial"/>
        </w:rPr>
        <w:br/>
      </w:r>
      <w:r w:rsidR="00C35587" w:rsidRPr="00F1464E">
        <w:rPr>
          <w:rFonts w:cs="Arial"/>
        </w:rPr>
        <w:t>Rafał Wilgusiak</w:t>
      </w:r>
      <w:r w:rsidR="00A15AED" w:rsidRPr="00F1464E">
        <w:rPr>
          <w:rFonts w:cs="Arial"/>
        </w:rPr>
        <w:br/>
      </w:r>
      <w:r w:rsidR="002C3E24">
        <w:rPr>
          <w:rFonts w:cs="Arial"/>
        </w:rPr>
        <w:t>z</w:t>
      </w:r>
      <w:r w:rsidR="00C35587" w:rsidRPr="00F1464E">
        <w:rPr>
          <w:rFonts w:cs="Arial"/>
        </w:rPr>
        <w:t xml:space="preserve">espół </w:t>
      </w:r>
      <w:r w:rsidR="00A15AED" w:rsidRPr="00F1464E">
        <w:rPr>
          <w:rFonts w:cs="Arial"/>
        </w:rPr>
        <w:t>prasowy</w:t>
      </w:r>
      <w:r w:rsidR="003F24EA" w:rsidRPr="00F1464E">
        <w:rPr>
          <w:rFonts w:cs="Arial"/>
        </w:rPr>
        <w:br/>
      </w:r>
      <w:r w:rsidR="003F24EA" w:rsidRPr="00F1464E">
        <w:rPr>
          <w:rStyle w:val="Pogrubienie"/>
          <w:rFonts w:cs="Arial"/>
          <w:b w:val="0"/>
        </w:rPr>
        <w:t>PKP Polskie Linie Kolejowe S.A.</w:t>
      </w:r>
      <w:r w:rsidR="003F24EA" w:rsidRPr="00F1464E">
        <w:rPr>
          <w:rFonts w:cs="Arial"/>
        </w:rPr>
        <w:tab/>
      </w:r>
    </w:p>
    <w:p w:rsidR="00A15AED" w:rsidRPr="002C3E24" w:rsidRDefault="00A15AED" w:rsidP="00923405">
      <w:pPr>
        <w:spacing w:after="0" w:line="360" w:lineRule="auto"/>
        <w:rPr>
          <w:rFonts w:cs="Arial"/>
        </w:rPr>
      </w:pPr>
      <w:r w:rsidRPr="00F1464E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F1464E">
        <w:rPr>
          <w:rFonts w:cs="Arial"/>
        </w:rPr>
        <w:br/>
        <w:t>T: +48</w:t>
      </w:r>
      <w:r w:rsidR="00C35587" w:rsidRPr="00F1464E">
        <w:rPr>
          <w:rFonts w:cs="Arial"/>
        </w:rPr>
        <w:t> 500 084 377</w:t>
      </w:r>
    </w:p>
    <w:sectPr w:rsidR="00A15AED" w:rsidRPr="002C3E24" w:rsidSect="00AA032E">
      <w:headerReference w:type="first" r:id="rId8"/>
      <w:footerReference w:type="first" r:id="rId9"/>
      <w:pgSz w:w="11906" w:h="16838"/>
      <w:pgMar w:top="1134" w:right="991" w:bottom="426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B8" w:rsidRDefault="00DA3AB8" w:rsidP="009D1AEB">
      <w:pPr>
        <w:spacing w:after="0" w:line="240" w:lineRule="auto"/>
      </w:pPr>
      <w:r>
        <w:separator/>
      </w:r>
    </w:p>
  </w:endnote>
  <w:endnote w:type="continuationSeparator" w:id="0">
    <w:p w:rsidR="00DA3AB8" w:rsidRDefault="00DA3AB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2D20A9" w:rsidRDefault="002D20A9" w:rsidP="00C3558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503B47D3" wp14:editId="0D3F4A3D">
          <wp:extent cx="6096000" cy="488950"/>
          <wp:effectExtent l="0" t="0" r="0" b="6350"/>
          <wp:docPr id="5" name="Obraz 5" descr="Logo Fundusze Europejskie - Program Regionalny, flaga Rzeczpospolita Polska, logo Województwo Lube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Lube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9421" r="3632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3AE" w:rsidRPr="0025604B" w:rsidRDefault="007C43AE" w:rsidP="007C43A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43AE" w:rsidRPr="0025604B" w:rsidRDefault="007C43AE" w:rsidP="007C43A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20094" w:rsidRPr="00860074" w:rsidRDefault="007C43AE" w:rsidP="001D6C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B8" w:rsidRDefault="00DA3AB8" w:rsidP="009D1AEB">
      <w:pPr>
        <w:spacing w:after="0" w:line="240" w:lineRule="auto"/>
      </w:pPr>
      <w:r>
        <w:separator/>
      </w:r>
    </w:p>
  </w:footnote>
  <w:footnote w:type="continuationSeparator" w:id="0">
    <w:p w:rsidR="00DA3AB8" w:rsidRDefault="00DA3AB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74173B" wp14:editId="55AC238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20094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220094" w:rsidRPr="00DA3248" w:rsidRDefault="0022009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417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20094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220094" w:rsidRPr="00DA3248" w:rsidRDefault="0022009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DAC303" wp14:editId="2E7817F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1DB"/>
    <w:rsid w:val="000316E5"/>
    <w:rsid w:val="00032E20"/>
    <w:rsid w:val="000445A9"/>
    <w:rsid w:val="00044BDD"/>
    <w:rsid w:val="00051A04"/>
    <w:rsid w:val="000562E2"/>
    <w:rsid w:val="00056717"/>
    <w:rsid w:val="000630EF"/>
    <w:rsid w:val="000639CD"/>
    <w:rsid w:val="000906E2"/>
    <w:rsid w:val="00093012"/>
    <w:rsid w:val="000B082E"/>
    <w:rsid w:val="000B4BA7"/>
    <w:rsid w:val="000C38F4"/>
    <w:rsid w:val="000D3D69"/>
    <w:rsid w:val="000E1AFF"/>
    <w:rsid w:val="000E3786"/>
    <w:rsid w:val="000F3261"/>
    <w:rsid w:val="00103DE6"/>
    <w:rsid w:val="001114D0"/>
    <w:rsid w:val="0011235B"/>
    <w:rsid w:val="0012339A"/>
    <w:rsid w:val="00140432"/>
    <w:rsid w:val="00143B41"/>
    <w:rsid w:val="0014498A"/>
    <w:rsid w:val="001472BB"/>
    <w:rsid w:val="001606C5"/>
    <w:rsid w:val="001769EF"/>
    <w:rsid w:val="001808D4"/>
    <w:rsid w:val="00182A4B"/>
    <w:rsid w:val="001A17B7"/>
    <w:rsid w:val="001A4727"/>
    <w:rsid w:val="001B4C20"/>
    <w:rsid w:val="001C049C"/>
    <w:rsid w:val="001D4EC2"/>
    <w:rsid w:val="001D6C1F"/>
    <w:rsid w:val="001D7B61"/>
    <w:rsid w:val="001F5811"/>
    <w:rsid w:val="00204355"/>
    <w:rsid w:val="00204DB7"/>
    <w:rsid w:val="00220094"/>
    <w:rsid w:val="002253B8"/>
    <w:rsid w:val="00236985"/>
    <w:rsid w:val="002426D0"/>
    <w:rsid w:val="00251987"/>
    <w:rsid w:val="0025328E"/>
    <w:rsid w:val="00254A87"/>
    <w:rsid w:val="00256306"/>
    <w:rsid w:val="0025707D"/>
    <w:rsid w:val="00272532"/>
    <w:rsid w:val="00277762"/>
    <w:rsid w:val="00291328"/>
    <w:rsid w:val="002B43C7"/>
    <w:rsid w:val="002B6C7E"/>
    <w:rsid w:val="002C06F2"/>
    <w:rsid w:val="002C2562"/>
    <w:rsid w:val="002C3E24"/>
    <w:rsid w:val="002D20A9"/>
    <w:rsid w:val="002D4B6F"/>
    <w:rsid w:val="002D6A34"/>
    <w:rsid w:val="002E1F5C"/>
    <w:rsid w:val="002E2A87"/>
    <w:rsid w:val="002E47D4"/>
    <w:rsid w:val="002F607C"/>
    <w:rsid w:val="002F6767"/>
    <w:rsid w:val="00301311"/>
    <w:rsid w:val="00317250"/>
    <w:rsid w:val="00322002"/>
    <w:rsid w:val="00327A84"/>
    <w:rsid w:val="003336BA"/>
    <w:rsid w:val="00337855"/>
    <w:rsid w:val="003961EB"/>
    <w:rsid w:val="003A12B6"/>
    <w:rsid w:val="003B6241"/>
    <w:rsid w:val="003E3B08"/>
    <w:rsid w:val="003F24EA"/>
    <w:rsid w:val="003F406F"/>
    <w:rsid w:val="00401E35"/>
    <w:rsid w:val="0040504E"/>
    <w:rsid w:val="0041499F"/>
    <w:rsid w:val="00417B38"/>
    <w:rsid w:val="00427B10"/>
    <w:rsid w:val="00430E2A"/>
    <w:rsid w:val="0043662D"/>
    <w:rsid w:val="00444D0A"/>
    <w:rsid w:val="004603C5"/>
    <w:rsid w:val="0047140C"/>
    <w:rsid w:val="00492EEA"/>
    <w:rsid w:val="00494F7F"/>
    <w:rsid w:val="004A706E"/>
    <w:rsid w:val="004A7500"/>
    <w:rsid w:val="004B529C"/>
    <w:rsid w:val="004B5E6C"/>
    <w:rsid w:val="004D1D67"/>
    <w:rsid w:val="004D6594"/>
    <w:rsid w:val="004D7700"/>
    <w:rsid w:val="004E53C8"/>
    <w:rsid w:val="00502370"/>
    <w:rsid w:val="005152E8"/>
    <w:rsid w:val="00515F13"/>
    <w:rsid w:val="00523D18"/>
    <w:rsid w:val="00526972"/>
    <w:rsid w:val="00535CFA"/>
    <w:rsid w:val="00536AC3"/>
    <w:rsid w:val="00556CD5"/>
    <w:rsid w:val="005815FA"/>
    <w:rsid w:val="00592D10"/>
    <w:rsid w:val="005D3EC0"/>
    <w:rsid w:val="005F76AD"/>
    <w:rsid w:val="0060081D"/>
    <w:rsid w:val="006152B9"/>
    <w:rsid w:val="0063625B"/>
    <w:rsid w:val="00647727"/>
    <w:rsid w:val="006523D6"/>
    <w:rsid w:val="00653A64"/>
    <w:rsid w:val="0068351C"/>
    <w:rsid w:val="00687C0F"/>
    <w:rsid w:val="006966F0"/>
    <w:rsid w:val="006968DD"/>
    <w:rsid w:val="00696B02"/>
    <w:rsid w:val="00697A37"/>
    <w:rsid w:val="006B346F"/>
    <w:rsid w:val="006B3EF0"/>
    <w:rsid w:val="006C0C25"/>
    <w:rsid w:val="006C6C1C"/>
    <w:rsid w:val="006C7A4F"/>
    <w:rsid w:val="006F15FC"/>
    <w:rsid w:val="00704E74"/>
    <w:rsid w:val="007172EF"/>
    <w:rsid w:val="0074196A"/>
    <w:rsid w:val="00750957"/>
    <w:rsid w:val="00750BFE"/>
    <w:rsid w:val="007534A2"/>
    <w:rsid w:val="00753886"/>
    <w:rsid w:val="00756E60"/>
    <w:rsid w:val="007609E5"/>
    <w:rsid w:val="007771C5"/>
    <w:rsid w:val="0078161D"/>
    <w:rsid w:val="0078216F"/>
    <w:rsid w:val="007836DF"/>
    <w:rsid w:val="007944BF"/>
    <w:rsid w:val="007C43AE"/>
    <w:rsid w:val="007D02EF"/>
    <w:rsid w:val="007F0485"/>
    <w:rsid w:val="007F3648"/>
    <w:rsid w:val="0082051D"/>
    <w:rsid w:val="00825073"/>
    <w:rsid w:val="00840619"/>
    <w:rsid w:val="00860074"/>
    <w:rsid w:val="00865871"/>
    <w:rsid w:val="00866982"/>
    <w:rsid w:val="00867CA0"/>
    <w:rsid w:val="00887CBF"/>
    <w:rsid w:val="00893193"/>
    <w:rsid w:val="00896E69"/>
    <w:rsid w:val="008B07DE"/>
    <w:rsid w:val="008C72ED"/>
    <w:rsid w:val="008E12C5"/>
    <w:rsid w:val="008E34B1"/>
    <w:rsid w:val="008F00E3"/>
    <w:rsid w:val="008F21CA"/>
    <w:rsid w:val="008F36A2"/>
    <w:rsid w:val="00921D17"/>
    <w:rsid w:val="00923405"/>
    <w:rsid w:val="0092766C"/>
    <w:rsid w:val="00942E5D"/>
    <w:rsid w:val="00944334"/>
    <w:rsid w:val="00947BF4"/>
    <w:rsid w:val="009900B3"/>
    <w:rsid w:val="009A25D3"/>
    <w:rsid w:val="009B5E47"/>
    <w:rsid w:val="009D0348"/>
    <w:rsid w:val="009D1AEB"/>
    <w:rsid w:val="009D3909"/>
    <w:rsid w:val="009E0D74"/>
    <w:rsid w:val="00A01754"/>
    <w:rsid w:val="00A13E95"/>
    <w:rsid w:val="00A15AED"/>
    <w:rsid w:val="00A2044D"/>
    <w:rsid w:val="00A47615"/>
    <w:rsid w:val="00A604AA"/>
    <w:rsid w:val="00A62521"/>
    <w:rsid w:val="00A929B6"/>
    <w:rsid w:val="00AA032E"/>
    <w:rsid w:val="00AA47F4"/>
    <w:rsid w:val="00AB07B8"/>
    <w:rsid w:val="00AC2C91"/>
    <w:rsid w:val="00AC50C0"/>
    <w:rsid w:val="00AC60E9"/>
    <w:rsid w:val="00AE097B"/>
    <w:rsid w:val="00AE336A"/>
    <w:rsid w:val="00AF0EF0"/>
    <w:rsid w:val="00AF6394"/>
    <w:rsid w:val="00B01DBA"/>
    <w:rsid w:val="00B037A7"/>
    <w:rsid w:val="00B1611E"/>
    <w:rsid w:val="00B41507"/>
    <w:rsid w:val="00B867B2"/>
    <w:rsid w:val="00B933AF"/>
    <w:rsid w:val="00B94F55"/>
    <w:rsid w:val="00BA7FCC"/>
    <w:rsid w:val="00BB0677"/>
    <w:rsid w:val="00BB2D2F"/>
    <w:rsid w:val="00BB391E"/>
    <w:rsid w:val="00BB63FC"/>
    <w:rsid w:val="00BB6EBF"/>
    <w:rsid w:val="00BE3811"/>
    <w:rsid w:val="00BE575A"/>
    <w:rsid w:val="00C05509"/>
    <w:rsid w:val="00C15968"/>
    <w:rsid w:val="00C20D0F"/>
    <w:rsid w:val="00C3003A"/>
    <w:rsid w:val="00C35587"/>
    <w:rsid w:val="00C44E7B"/>
    <w:rsid w:val="00C55964"/>
    <w:rsid w:val="00C64230"/>
    <w:rsid w:val="00C65A3D"/>
    <w:rsid w:val="00C668FE"/>
    <w:rsid w:val="00C72948"/>
    <w:rsid w:val="00C74EBE"/>
    <w:rsid w:val="00C9611C"/>
    <w:rsid w:val="00C97CD9"/>
    <w:rsid w:val="00CA0545"/>
    <w:rsid w:val="00CA1407"/>
    <w:rsid w:val="00CA5588"/>
    <w:rsid w:val="00CA74CC"/>
    <w:rsid w:val="00CB5BD0"/>
    <w:rsid w:val="00CB764A"/>
    <w:rsid w:val="00CC063C"/>
    <w:rsid w:val="00CD55CC"/>
    <w:rsid w:val="00CE4BF6"/>
    <w:rsid w:val="00CE65B6"/>
    <w:rsid w:val="00CF5395"/>
    <w:rsid w:val="00D1245B"/>
    <w:rsid w:val="00D149FC"/>
    <w:rsid w:val="00D207D9"/>
    <w:rsid w:val="00D37218"/>
    <w:rsid w:val="00D46130"/>
    <w:rsid w:val="00D46AB5"/>
    <w:rsid w:val="00D57481"/>
    <w:rsid w:val="00D657F2"/>
    <w:rsid w:val="00D670C7"/>
    <w:rsid w:val="00D67DF0"/>
    <w:rsid w:val="00D74646"/>
    <w:rsid w:val="00D84FBA"/>
    <w:rsid w:val="00DA20E6"/>
    <w:rsid w:val="00DA3AB8"/>
    <w:rsid w:val="00DB1985"/>
    <w:rsid w:val="00DB292E"/>
    <w:rsid w:val="00DB4CA1"/>
    <w:rsid w:val="00DB6888"/>
    <w:rsid w:val="00DC0AC8"/>
    <w:rsid w:val="00DC369A"/>
    <w:rsid w:val="00DC4B74"/>
    <w:rsid w:val="00DC5520"/>
    <w:rsid w:val="00DD6D96"/>
    <w:rsid w:val="00E025E2"/>
    <w:rsid w:val="00E04653"/>
    <w:rsid w:val="00E2186F"/>
    <w:rsid w:val="00E25179"/>
    <w:rsid w:val="00E63A08"/>
    <w:rsid w:val="00E6473E"/>
    <w:rsid w:val="00E673A5"/>
    <w:rsid w:val="00E6755C"/>
    <w:rsid w:val="00E74028"/>
    <w:rsid w:val="00E90C2B"/>
    <w:rsid w:val="00E9509C"/>
    <w:rsid w:val="00E97677"/>
    <w:rsid w:val="00EA7076"/>
    <w:rsid w:val="00EB0109"/>
    <w:rsid w:val="00EB071B"/>
    <w:rsid w:val="00EB0EA7"/>
    <w:rsid w:val="00EC0521"/>
    <w:rsid w:val="00EC5C05"/>
    <w:rsid w:val="00EE1B6E"/>
    <w:rsid w:val="00EE243A"/>
    <w:rsid w:val="00EF4C7E"/>
    <w:rsid w:val="00EF4D39"/>
    <w:rsid w:val="00F000C2"/>
    <w:rsid w:val="00F14117"/>
    <w:rsid w:val="00F1464E"/>
    <w:rsid w:val="00F5561E"/>
    <w:rsid w:val="00F671BD"/>
    <w:rsid w:val="00F67949"/>
    <w:rsid w:val="00F86D55"/>
    <w:rsid w:val="00F90526"/>
    <w:rsid w:val="00F9187B"/>
    <w:rsid w:val="00FA7662"/>
    <w:rsid w:val="00FD2EED"/>
    <w:rsid w:val="00FE4A0D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C3E24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4B6F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4B6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F96B0-63F7-44AC-B8E6-57A98839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bliżej podróży na odcinku Lubartów – Parczew na linii Lublin – Łuków</vt:lpstr>
    </vt:vector>
  </TitlesOfParts>
  <Company>PKP PLK S.A.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tory i przystanki zapowiadają powrót pociągów z Lublina do Łukowa</dc:title>
  <dc:subject/>
  <dc:creator>Rafal.Wilgusiak@plk-sa.pl</dc:creator>
  <cp:keywords/>
  <dc:description/>
  <cp:lastModifiedBy>Dudzińska Maria</cp:lastModifiedBy>
  <cp:revision>2</cp:revision>
  <cp:lastPrinted>2021-02-01T14:17:00Z</cp:lastPrinted>
  <dcterms:created xsi:type="dcterms:W3CDTF">2021-09-28T11:22:00Z</dcterms:created>
  <dcterms:modified xsi:type="dcterms:W3CDTF">2021-09-28T11:22:00Z</dcterms:modified>
</cp:coreProperties>
</file>