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C3" w:rsidRDefault="004E11B7" w:rsidP="004E11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hAnsi="Arial" w:cs="Arial"/>
        </w:rPr>
        <w:t xml:space="preserve">Warszawa, </w:t>
      </w:r>
      <w:r w:rsidR="00E11E9B">
        <w:rPr>
          <w:rFonts w:ascii="Arial" w:hAnsi="Arial" w:cs="Arial"/>
        </w:rPr>
        <w:t>5.02.</w:t>
      </w:r>
      <w:r w:rsidR="006504D1">
        <w:rPr>
          <w:rFonts w:ascii="Arial" w:hAnsi="Arial" w:cs="Arial"/>
        </w:rPr>
        <w:t>2019</w:t>
      </w:r>
      <w:r w:rsidR="006A2889" w:rsidRPr="003D74BF">
        <w:rPr>
          <w:rFonts w:ascii="Arial" w:hAnsi="Arial" w:cs="Arial"/>
        </w:rPr>
        <w:t xml:space="preserve"> r.</w:t>
      </w:r>
    </w:p>
    <w:p w:rsidR="004E11B7" w:rsidRDefault="004E11B7" w:rsidP="004E11B7">
      <w:pPr>
        <w:spacing w:after="0"/>
        <w:jc w:val="right"/>
        <w:rPr>
          <w:rFonts w:ascii="Arial" w:hAnsi="Arial" w:cs="Arial"/>
        </w:rPr>
      </w:pPr>
    </w:p>
    <w:p w:rsidR="00BF7863" w:rsidRDefault="00AC2940" w:rsidP="00C3325C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C3325C">
        <w:rPr>
          <w:rFonts w:ascii="Arial" w:eastAsia="Times New Roman" w:hAnsi="Arial" w:cs="Arial"/>
          <w:b/>
          <w:bCs/>
          <w:lang w:eastAsia="pl-PL"/>
        </w:rPr>
        <w:t>Informacja prasowa</w:t>
      </w:r>
    </w:p>
    <w:p w:rsidR="004A42FF" w:rsidRDefault="004A42FF" w:rsidP="004A42FF">
      <w:pPr>
        <w:spacing w:before="120" w:after="36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PLK przesuwa termin wprowadzenia stawek jednostkowych za korzystanie z peronów </w:t>
      </w:r>
    </w:p>
    <w:p w:rsidR="004A42FF" w:rsidRDefault="004A42FF" w:rsidP="004A42FF">
      <w:pPr>
        <w:spacing w:before="120" w:after="3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PKP Polskie Linie Kolejowe S.A. uwzględniają</w:t>
      </w:r>
      <w:r>
        <w:rPr>
          <w:rFonts w:ascii="Arial" w:hAnsi="Arial" w:cs="Arial"/>
          <w:color w:val="000000"/>
        </w:rPr>
        <w:t xml:space="preserve">opinie przewoźników kolejowych oraz jednostek samorządu terytorialnego, które wpłynęły do spółki po opublikowaniu informacji o </w:t>
      </w:r>
      <w:r>
        <w:rPr>
          <w:rFonts w:ascii="Arial" w:hAnsi="Arial" w:cs="Arial"/>
        </w:rPr>
        <w:t xml:space="preserve">wprowadzeniu od lutego br. stawek jednostkowych za korzystanie z peronów. </w:t>
      </w:r>
    </w:p>
    <w:p w:rsidR="004A42FF" w:rsidRDefault="004A42FF" w:rsidP="004A42FF">
      <w:pPr>
        <w:spacing w:before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PLK 5 lutego zdecydowały o </w:t>
      </w:r>
      <w:r>
        <w:rPr>
          <w:rFonts w:ascii="Arial" w:hAnsi="Arial" w:cs="Arial"/>
          <w:color w:val="000000"/>
        </w:rPr>
        <w:t>przesunięciu  terminu wejścia w życie stawek jednostkowych za korzystanie z peronów na 15 grudnia 2019 r. tj. od wejścia w życie rozkładu jazdy pociągów 2019/2020. Wysokość stawek będzie ponownie analizowana.</w:t>
      </w:r>
    </w:p>
    <w:p w:rsidR="004A42FF" w:rsidRDefault="004A42FF" w:rsidP="004A42FF">
      <w:pPr>
        <w:spacing w:before="120" w:after="36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</w:rPr>
        <w:t xml:space="preserve">Spółka szczególnie bierze pod uwagę informacje, iż samorządy nie założyły opłat w budżetach na 2019 r. </w:t>
      </w:r>
      <w:r>
        <w:rPr>
          <w:rFonts w:ascii="Arial" w:hAnsi="Arial" w:cs="Arial"/>
          <w:color w:val="000000"/>
        </w:rPr>
        <w:t>Skutkiem wdrożenia opłat, według otrzymanych opinii, byłoby ograniczenie przewozów pasażerskich o charakterze publicznym w poszczególnych</w:t>
      </w:r>
      <w:r>
        <w:rPr>
          <w:rFonts w:ascii="Arial" w:hAnsi="Arial" w:cs="Arial"/>
          <w:color w:val="000000"/>
          <w:lang w:eastAsia="pl-PL"/>
        </w:rPr>
        <w:t xml:space="preserve"> województwach, gdyż w budżetach na 2019 rok nie zakładano wprowadzenia dodatkowych opłat za dostęp do peronów w ramach udostępniania obiektów infrastruktury usługowej. </w:t>
      </w:r>
    </w:p>
    <w:p w:rsidR="004A42FF" w:rsidRDefault="004A42FF" w:rsidP="004A42FF">
      <w:pPr>
        <w:spacing w:before="12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</w:rPr>
        <w:t xml:space="preserve">Decyzja o zmianie terminu wynika również z toczącego się przed </w:t>
      </w:r>
      <w:r>
        <w:rPr>
          <w:rFonts w:ascii="Arial" w:hAnsi="Arial" w:cs="Arial"/>
          <w:color w:val="000000"/>
          <w:lang w:eastAsia="pl-PL"/>
        </w:rPr>
        <w:t xml:space="preserve">Trybunałem Sprawiedliwości Unii Europejskiej postępowania, które ma rozstrzygnąć, czy perony powinny być kwalifikowane jako infrastruktura kolejowa udostępniana w ramach minimalnego dostępu, czy jako element stacji pasażerskiej, będącej obiektem infrastruktury usługowej. </w:t>
      </w:r>
    </w:p>
    <w:p w:rsidR="00E11E9B" w:rsidRPr="00346910" w:rsidRDefault="00E11E9B" w:rsidP="00E11E9B">
      <w:pPr>
        <w:spacing w:before="120"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E11E9B" w:rsidRPr="00C3325C" w:rsidRDefault="00E11E9B" w:rsidP="00C3325C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502A81" w:rsidRDefault="00502A81" w:rsidP="0061458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</w:p>
    <w:p w:rsidR="00502A81" w:rsidRPr="006504D1" w:rsidRDefault="00502A81" w:rsidP="00AC2940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504D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Kontakt dla mediów</w:t>
      </w:r>
      <w:r w:rsidRPr="006504D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02A81" w:rsidRPr="00CE2155" w:rsidRDefault="00E11E9B" w:rsidP="00CE2155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Mirosław Siemieniec</w:t>
      </w:r>
      <w:r w:rsidR="00CE2155" w:rsidRPr="00CE2155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Rzecznik </w:t>
      </w:r>
      <w:r w:rsidR="00CE2155" w:rsidRPr="00CE2155">
        <w:rPr>
          <w:rFonts w:ascii="Arial" w:hAnsi="Arial" w:cs="Arial"/>
          <w:sz w:val="18"/>
          <w:szCs w:val="18"/>
          <w:shd w:val="clear" w:color="auto" w:fill="FFFFFF"/>
        </w:rPr>
        <w:t>prasowy</w:t>
      </w:r>
      <w:r w:rsidR="00CE2155" w:rsidRPr="00CE2155">
        <w:rPr>
          <w:rFonts w:ascii="Arial" w:hAnsi="Arial" w:cs="Arial"/>
          <w:sz w:val="18"/>
          <w:szCs w:val="18"/>
        </w:rPr>
        <w:br/>
      </w:r>
      <w:r w:rsidR="00CE2155" w:rsidRPr="00CE2155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="00CE2155" w:rsidRPr="00CE2155">
        <w:rPr>
          <w:rFonts w:ascii="Arial" w:hAnsi="Arial" w:cs="Arial"/>
          <w:sz w:val="18"/>
          <w:szCs w:val="18"/>
        </w:rPr>
        <w:br/>
      </w:r>
      <w:hyperlink r:id="rId8" w:history="1">
        <w:r w:rsidR="00CE2155" w:rsidRPr="00CE2155">
          <w:rPr>
            <w:rStyle w:val="Hipercze"/>
            <w:rFonts w:ascii="Arial" w:hAnsi="Arial" w:cs="Arial"/>
            <w:color w:val="auto"/>
            <w:sz w:val="18"/>
            <w:szCs w:val="18"/>
            <w:bdr w:val="none" w:sz="0" w:space="0" w:color="auto" w:frame="1"/>
          </w:rPr>
          <w:t>rzecznik@plk-sa.pl</w:t>
        </w:r>
      </w:hyperlink>
      <w:r w:rsidR="00CE2155" w:rsidRPr="00CE2155">
        <w:rPr>
          <w:rFonts w:ascii="Arial" w:hAnsi="Arial" w:cs="Arial"/>
          <w:sz w:val="18"/>
          <w:szCs w:val="18"/>
        </w:rPr>
        <w:br/>
      </w:r>
      <w:r w:rsidR="00CE2155" w:rsidRPr="00CE2155">
        <w:rPr>
          <w:rFonts w:ascii="Arial" w:hAnsi="Arial" w:cs="Arial"/>
          <w:sz w:val="18"/>
          <w:szCs w:val="18"/>
          <w:shd w:val="clear" w:color="auto" w:fill="FFFFFF"/>
        </w:rPr>
        <w:t>tel. kom. +48</w:t>
      </w:r>
      <w:r>
        <w:rPr>
          <w:rFonts w:ascii="Arial" w:hAnsi="Arial" w:cs="Arial"/>
          <w:sz w:val="18"/>
          <w:szCs w:val="18"/>
          <w:shd w:val="clear" w:color="auto" w:fill="FFFFFF"/>
        </w:rPr>
        <w:t> 694 480 239</w:t>
      </w:r>
    </w:p>
    <w:sectPr w:rsidR="00502A81" w:rsidRPr="00CE2155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4D7" w:rsidRDefault="006234D7" w:rsidP="00D5409C">
      <w:pPr>
        <w:spacing w:after="0" w:line="240" w:lineRule="auto"/>
      </w:pPr>
      <w:r>
        <w:separator/>
      </w:r>
    </w:p>
  </w:endnote>
  <w:endnote w:type="continuationSeparator" w:id="1">
    <w:p w:rsidR="006234D7" w:rsidRDefault="006234D7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</w:t>
    </w:r>
    <w:r w:rsidR="00990630">
      <w:rPr>
        <w:rFonts w:ascii="Arial" w:hAnsi="Arial" w:cs="Arial"/>
        <w:color w:val="727271"/>
        <w:sz w:val="14"/>
        <w:szCs w:val="14"/>
      </w:rPr>
      <w:t>8624 9</w:t>
    </w:r>
    <w:r w:rsidR="007E435D">
      <w:rPr>
        <w:rFonts w:ascii="Arial" w:hAnsi="Arial" w:cs="Arial"/>
        <w:color w:val="727271"/>
        <w:sz w:val="14"/>
        <w:szCs w:val="14"/>
      </w:rPr>
      <w:t>36 000,00 zł.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B1" w:rsidRPr="00150560" w:rsidRDefault="00752D8E">
    <w:pPr>
      <w:pStyle w:val="Stopka"/>
      <w:rPr>
        <w:color w:val="808080"/>
      </w:rPr>
    </w:pPr>
    <w:r w:rsidRPr="00752D8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3.4pt;margin-top:-1.1pt;width:436.05pt;height:42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<v:textbox inset="0,0,0,0">
            <w:txbxContent>
              <w:p w:rsidR="004540B1" w:rsidRPr="0025604B" w:rsidRDefault="004540B1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 xml:space="preserve">Spółka wpisana do rejestru przedsiębiorców prowadzonego przez Sąd Rejonowy dla m. st. Warszawy w Warszawie </w:t>
                </w:r>
              </w:p>
              <w:p w:rsidR="004540B1" w:rsidRPr="0025604B" w:rsidRDefault="004540B1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 xml:space="preserve">XIII Wydział Gospodarczy Krajowego Rejestru Sądowego pod numerem KRS 0000037568, NIP 113-23-16-427, </w:t>
                </w:r>
              </w:p>
              <w:p w:rsidR="007E435D" w:rsidRPr="0025604B" w:rsidRDefault="004540B1" w:rsidP="007E435D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  <w:r w:rsidRPr="0025604B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REGON 017319027. Wysokość kapitału zakładowego w całości wpłaconego:</w:t>
                </w:r>
                <w:r w:rsidR="007E435D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1</w:t>
                </w:r>
                <w:r w:rsidR="00990630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8 624 9</w:t>
                </w:r>
                <w:r w:rsidR="007E435D">
                  <w:rPr>
                    <w:rFonts w:ascii="Arial" w:hAnsi="Arial" w:cs="Arial"/>
                    <w:color w:val="727271"/>
                    <w:sz w:val="14"/>
                    <w:szCs w:val="14"/>
                  </w:rPr>
                  <w:t>36 000,00 zł.</w:t>
                </w:r>
              </w:p>
              <w:p w:rsidR="004540B1" w:rsidRPr="0025604B" w:rsidRDefault="004540B1" w:rsidP="00754307">
                <w:pPr>
                  <w:spacing w:after="0" w:line="240" w:lineRule="auto"/>
                  <w:rPr>
                    <w:rFonts w:ascii="Arial" w:hAnsi="Arial" w:cs="Arial"/>
                    <w:color w:val="727271"/>
                    <w:sz w:val="14"/>
                    <w:szCs w:val="14"/>
                  </w:rPr>
                </w:pPr>
              </w:p>
            </w:txbxContent>
          </v:textbox>
        </v:shape>
      </w:pict>
    </w:r>
    <w:r w:rsidRPr="00752D8E">
      <w:rPr>
        <w:noProof/>
        <w:lang w:eastAsia="pl-PL"/>
      </w:rPr>
      <w:pict>
        <v:shape id="_x0000_s4097" type="#_x0000_t202" style="position:absolute;margin-left:454.45pt;margin-top:20.65pt;width:21.75pt;height:22.9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<v:textbox>
            <w:txbxContent>
              <w:p w:rsidR="004540B1" w:rsidRPr="000360EA" w:rsidRDefault="004540B1" w:rsidP="000360EA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0360EA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4D7" w:rsidRDefault="006234D7" w:rsidP="00D5409C">
      <w:pPr>
        <w:spacing w:after="0" w:line="240" w:lineRule="auto"/>
      </w:pPr>
      <w:r>
        <w:separator/>
      </w:r>
    </w:p>
  </w:footnote>
  <w:footnote w:type="continuationSeparator" w:id="1">
    <w:p w:rsidR="006234D7" w:rsidRDefault="006234D7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B1" w:rsidRDefault="00752D8E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100" type="#_x0000_t202" style="position:absolute;margin-left:.1pt;margin-top:-97.85pt;width:201.6pt;height:99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<v:textbox inset="0,0,0,0">
            <w:txbxContent>
              <w:p w:rsidR="004540B1" w:rsidRPr="004D6EC9" w:rsidRDefault="004540B1" w:rsidP="00344AB4">
                <w:pPr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4D6EC9">
                  <w:rPr>
                    <w:rFonts w:ascii="Arial" w:hAnsi="Arial" w:cs="Arial"/>
                    <w:b/>
                    <w:sz w:val="16"/>
                    <w:szCs w:val="16"/>
                  </w:rPr>
                  <w:t>PKP Polskie Linie Kolejowe S.A.</w:t>
                </w:r>
              </w:p>
              <w:p w:rsidR="006F30EB" w:rsidRDefault="006F30EB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Zespół rzecznika prasowego</w:t>
                </w:r>
              </w:p>
              <w:p w:rsidR="004540B1" w:rsidRDefault="004540B1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4D6EC9">
                  <w:rPr>
                    <w:rFonts w:ascii="Arial" w:hAnsi="Arial" w:cs="Arial"/>
                    <w:sz w:val="16"/>
                    <w:szCs w:val="16"/>
                  </w:rPr>
                  <w:t xml:space="preserve">ul.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Targowa 74 03-734 </w:t>
                </w:r>
              </w:p>
              <w:p w:rsidR="004540B1" w:rsidRDefault="004540B1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Warszawa</w:t>
                </w:r>
              </w:p>
              <w:p w:rsidR="004540B1" w:rsidRDefault="004540B1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DA3248">
                  <w:rPr>
                    <w:rFonts w:ascii="Arial" w:hAnsi="Arial" w:cs="Arial"/>
                    <w:sz w:val="16"/>
                    <w:szCs w:val="16"/>
                  </w:rPr>
                  <w:t xml:space="preserve">tel. + 48 22 473 </w:t>
                </w:r>
                <w:r w:rsidR="006F30EB">
                  <w:rPr>
                    <w:rFonts w:ascii="Arial" w:hAnsi="Arial" w:cs="Arial"/>
                    <w:sz w:val="16"/>
                    <w:szCs w:val="16"/>
                  </w:rPr>
                  <w:t>30</w:t>
                </w:r>
                <w:r w:rsidRPr="00DA3248">
                  <w:rPr>
                    <w:rFonts w:ascii="Arial" w:hAnsi="Arial" w:cs="Arial"/>
                    <w:sz w:val="16"/>
                    <w:szCs w:val="16"/>
                  </w:rPr>
                  <w:t xml:space="preserve"> 0</w:t>
                </w:r>
                <w:r w:rsidR="006F30E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  <w:p w:rsidR="006F30EB" w:rsidRDefault="00752D8E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hyperlink r:id="rId1" w:history="1">
                  <w:r w:rsidR="006F30EB" w:rsidRPr="002238EF">
                    <w:rPr>
                      <w:rStyle w:val="Hipercze"/>
                      <w:rFonts w:ascii="Arial" w:hAnsi="Arial" w:cs="Arial"/>
                      <w:sz w:val="16"/>
                      <w:szCs w:val="16"/>
                    </w:rPr>
                    <w:t>rzecznik@plk-sa.pl</w:t>
                  </w:r>
                </w:hyperlink>
              </w:p>
              <w:p w:rsidR="004540B1" w:rsidRPr="00DA3248" w:rsidRDefault="004540B1" w:rsidP="00344AB4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DA3248">
                  <w:rPr>
                    <w:rFonts w:ascii="Arial" w:hAnsi="Arial" w:cs="Arial"/>
                    <w:sz w:val="16"/>
                    <w:szCs w:val="16"/>
                  </w:rPr>
                  <w:t>www.plk-sa.pl</w:t>
                </w:r>
              </w:p>
              <w:p w:rsidR="004540B1" w:rsidRPr="00DA3248" w:rsidRDefault="004540B1"/>
            </w:txbxContent>
          </v:textbox>
        </v:shape>
      </w:pict>
    </w:r>
    <w:r>
      <w:rPr>
        <w:noProof/>
        <w:lang w:eastAsia="pl-PL"/>
      </w:rPr>
      <w:pict>
        <v:shape id="_x0000_s4099" type="#_x0000_t202" style="position:absolute;margin-left:4in;margin-top:-101.2pt;width:186.15pt;height:47.7pt;z-index:25165568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<v:textbox style="mso-fit-shape-to-text:t">
            <w:txbxContent>
              <w:p w:rsidR="004540B1" w:rsidRDefault="004540B1" w:rsidP="00470CCF">
                <w:pPr>
                  <w:jc w:val="right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2180590" cy="352425"/>
                      <wp:effectExtent l="0" t="0" r="0" b="9525"/>
                      <wp:docPr id="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059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BF494B"/>
    <w:multiLevelType w:val="hybridMultilevel"/>
    <w:tmpl w:val="64C2F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0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4"/>
  </w:num>
  <w:num w:numId="10">
    <w:abstractNumId w:val="12"/>
  </w:num>
  <w:num w:numId="11">
    <w:abstractNumId w:val="11"/>
  </w:num>
  <w:num w:numId="12">
    <w:abstractNumId w:val="5"/>
  </w:num>
  <w:num w:numId="13">
    <w:abstractNumId w:val="4"/>
  </w:num>
  <w:num w:numId="14">
    <w:abstractNumId w:val="1"/>
  </w:num>
  <w:num w:numId="15">
    <w:abstractNumId w:val="16"/>
  </w:num>
  <w:num w:numId="16">
    <w:abstractNumId w:val="6"/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91226"/>
    <w:rsid w:val="000113D0"/>
    <w:rsid w:val="000154C3"/>
    <w:rsid w:val="00016EA9"/>
    <w:rsid w:val="000204FC"/>
    <w:rsid w:val="00025BDC"/>
    <w:rsid w:val="00027F0B"/>
    <w:rsid w:val="00035760"/>
    <w:rsid w:val="000360EA"/>
    <w:rsid w:val="00037722"/>
    <w:rsid w:val="00041E35"/>
    <w:rsid w:val="00044D0B"/>
    <w:rsid w:val="00054D33"/>
    <w:rsid w:val="000551EB"/>
    <w:rsid w:val="00055590"/>
    <w:rsid w:val="000577C4"/>
    <w:rsid w:val="00057B94"/>
    <w:rsid w:val="00060179"/>
    <w:rsid w:val="000618AD"/>
    <w:rsid w:val="000619ED"/>
    <w:rsid w:val="0006487D"/>
    <w:rsid w:val="00067273"/>
    <w:rsid w:val="00073BEA"/>
    <w:rsid w:val="00073DBA"/>
    <w:rsid w:val="00074343"/>
    <w:rsid w:val="00076186"/>
    <w:rsid w:val="000765F4"/>
    <w:rsid w:val="00081A99"/>
    <w:rsid w:val="000845C5"/>
    <w:rsid w:val="000878B4"/>
    <w:rsid w:val="00093253"/>
    <w:rsid w:val="00093F31"/>
    <w:rsid w:val="00094D3C"/>
    <w:rsid w:val="00094E17"/>
    <w:rsid w:val="000A423C"/>
    <w:rsid w:val="000A5037"/>
    <w:rsid w:val="000A7728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066F"/>
    <w:rsid w:val="0018453D"/>
    <w:rsid w:val="00185C61"/>
    <w:rsid w:val="00196F35"/>
    <w:rsid w:val="001A4F34"/>
    <w:rsid w:val="001B6E32"/>
    <w:rsid w:val="001D36C6"/>
    <w:rsid w:val="001E0B05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002C"/>
    <w:rsid w:val="00243C1E"/>
    <w:rsid w:val="00251991"/>
    <w:rsid w:val="0025604B"/>
    <w:rsid w:val="0025747B"/>
    <w:rsid w:val="00263A67"/>
    <w:rsid w:val="00267AE1"/>
    <w:rsid w:val="0027153D"/>
    <w:rsid w:val="002717FC"/>
    <w:rsid w:val="00271C97"/>
    <w:rsid w:val="00272225"/>
    <w:rsid w:val="002729FE"/>
    <w:rsid w:val="002741BF"/>
    <w:rsid w:val="00277BC6"/>
    <w:rsid w:val="00277CFD"/>
    <w:rsid w:val="00280B16"/>
    <w:rsid w:val="00287A24"/>
    <w:rsid w:val="00291B64"/>
    <w:rsid w:val="002A0A4E"/>
    <w:rsid w:val="002A4196"/>
    <w:rsid w:val="002A551F"/>
    <w:rsid w:val="002A59F3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2B9"/>
    <w:rsid w:val="002D0837"/>
    <w:rsid w:val="002D0B89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D50"/>
    <w:rsid w:val="00316E8D"/>
    <w:rsid w:val="003177CE"/>
    <w:rsid w:val="00320D38"/>
    <w:rsid w:val="003213C2"/>
    <w:rsid w:val="003241A8"/>
    <w:rsid w:val="00325021"/>
    <w:rsid w:val="003266B0"/>
    <w:rsid w:val="00326D23"/>
    <w:rsid w:val="00326D99"/>
    <w:rsid w:val="00326F97"/>
    <w:rsid w:val="00327A3C"/>
    <w:rsid w:val="00327AE9"/>
    <w:rsid w:val="00344AB4"/>
    <w:rsid w:val="00347C00"/>
    <w:rsid w:val="003577F3"/>
    <w:rsid w:val="00362B93"/>
    <w:rsid w:val="0036492C"/>
    <w:rsid w:val="00364AD9"/>
    <w:rsid w:val="00364EE7"/>
    <w:rsid w:val="00365404"/>
    <w:rsid w:val="003709D8"/>
    <w:rsid w:val="003729AB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4AAE"/>
    <w:rsid w:val="003B71AD"/>
    <w:rsid w:val="003C6069"/>
    <w:rsid w:val="003C644C"/>
    <w:rsid w:val="003C72CA"/>
    <w:rsid w:val="003D74BF"/>
    <w:rsid w:val="003E5116"/>
    <w:rsid w:val="003E758F"/>
    <w:rsid w:val="003F46E1"/>
    <w:rsid w:val="004017CF"/>
    <w:rsid w:val="00405164"/>
    <w:rsid w:val="004106E0"/>
    <w:rsid w:val="00411499"/>
    <w:rsid w:val="004115A2"/>
    <w:rsid w:val="0041470B"/>
    <w:rsid w:val="00416C22"/>
    <w:rsid w:val="0041762E"/>
    <w:rsid w:val="004231ED"/>
    <w:rsid w:val="004245C1"/>
    <w:rsid w:val="004251DD"/>
    <w:rsid w:val="00431DC3"/>
    <w:rsid w:val="004363BC"/>
    <w:rsid w:val="0043651F"/>
    <w:rsid w:val="00436F6B"/>
    <w:rsid w:val="004438D3"/>
    <w:rsid w:val="00446205"/>
    <w:rsid w:val="00446806"/>
    <w:rsid w:val="00446E4D"/>
    <w:rsid w:val="00447FFB"/>
    <w:rsid w:val="00451CD5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4FBA"/>
    <w:rsid w:val="00486897"/>
    <w:rsid w:val="004962EA"/>
    <w:rsid w:val="004A1128"/>
    <w:rsid w:val="004A1213"/>
    <w:rsid w:val="004A160E"/>
    <w:rsid w:val="004A1C95"/>
    <w:rsid w:val="004A42FF"/>
    <w:rsid w:val="004A4D57"/>
    <w:rsid w:val="004A6631"/>
    <w:rsid w:val="004B49C6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A81"/>
    <w:rsid w:val="00502E03"/>
    <w:rsid w:val="00513457"/>
    <w:rsid w:val="00515494"/>
    <w:rsid w:val="005271E7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3F94"/>
    <w:rsid w:val="00557362"/>
    <w:rsid w:val="0056209A"/>
    <w:rsid w:val="0057315B"/>
    <w:rsid w:val="00574E76"/>
    <w:rsid w:val="0058693E"/>
    <w:rsid w:val="0059067F"/>
    <w:rsid w:val="00595CCD"/>
    <w:rsid w:val="005A0392"/>
    <w:rsid w:val="005A7A00"/>
    <w:rsid w:val="005B1093"/>
    <w:rsid w:val="005B13F2"/>
    <w:rsid w:val="005B2115"/>
    <w:rsid w:val="005B2BB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65F3"/>
    <w:rsid w:val="006074FF"/>
    <w:rsid w:val="00614581"/>
    <w:rsid w:val="006164D8"/>
    <w:rsid w:val="006234D7"/>
    <w:rsid w:val="00625826"/>
    <w:rsid w:val="0063177F"/>
    <w:rsid w:val="00631EE1"/>
    <w:rsid w:val="00632FE5"/>
    <w:rsid w:val="006338D1"/>
    <w:rsid w:val="00634855"/>
    <w:rsid w:val="00635C6F"/>
    <w:rsid w:val="006401A3"/>
    <w:rsid w:val="00644800"/>
    <w:rsid w:val="00644CC8"/>
    <w:rsid w:val="006504D1"/>
    <w:rsid w:val="006514E7"/>
    <w:rsid w:val="0065470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3E37"/>
    <w:rsid w:val="006A4931"/>
    <w:rsid w:val="006A4F7C"/>
    <w:rsid w:val="006A6DC2"/>
    <w:rsid w:val="006B149F"/>
    <w:rsid w:val="006B346C"/>
    <w:rsid w:val="006B77AE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584D"/>
    <w:rsid w:val="006F73A3"/>
    <w:rsid w:val="006F7BE0"/>
    <w:rsid w:val="0070346B"/>
    <w:rsid w:val="00704884"/>
    <w:rsid w:val="00705F31"/>
    <w:rsid w:val="007110AE"/>
    <w:rsid w:val="007112CD"/>
    <w:rsid w:val="0071378B"/>
    <w:rsid w:val="00715AC4"/>
    <w:rsid w:val="00716BA8"/>
    <w:rsid w:val="007225D6"/>
    <w:rsid w:val="00723D42"/>
    <w:rsid w:val="0073135F"/>
    <w:rsid w:val="00745AEB"/>
    <w:rsid w:val="00745C0F"/>
    <w:rsid w:val="00750500"/>
    <w:rsid w:val="00752D8E"/>
    <w:rsid w:val="007533BD"/>
    <w:rsid w:val="00754307"/>
    <w:rsid w:val="007549FD"/>
    <w:rsid w:val="0076175B"/>
    <w:rsid w:val="007752D5"/>
    <w:rsid w:val="007772B3"/>
    <w:rsid w:val="0078197E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A84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0A01"/>
    <w:rsid w:val="008021A8"/>
    <w:rsid w:val="008035A2"/>
    <w:rsid w:val="008105AE"/>
    <w:rsid w:val="008162EC"/>
    <w:rsid w:val="008163AB"/>
    <w:rsid w:val="008205A8"/>
    <w:rsid w:val="00824665"/>
    <w:rsid w:val="008256DA"/>
    <w:rsid w:val="00825EAC"/>
    <w:rsid w:val="008274E2"/>
    <w:rsid w:val="0083160F"/>
    <w:rsid w:val="00835BD8"/>
    <w:rsid w:val="00836990"/>
    <w:rsid w:val="00853D85"/>
    <w:rsid w:val="008542C9"/>
    <w:rsid w:val="00862F22"/>
    <w:rsid w:val="0086447E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E35"/>
    <w:rsid w:val="008C2C47"/>
    <w:rsid w:val="008C300E"/>
    <w:rsid w:val="008C4AC1"/>
    <w:rsid w:val="008C4D4C"/>
    <w:rsid w:val="008C508A"/>
    <w:rsid w:val="008D425A"/>
    <w:rsid w:val="008D6247"/>
    <w:rsid w:val="008E30A4"/>
    <w:rsid w:val="008E6DCC"/>
    <w:rsid w:val="008E726A"/>
    <w:rsid w:val="008F067F"/>
    <w:rsid w:val="008F2AAF"/>
    <w:rsid w:val="008F4AE1"/>
    <w:rsid w:val="009022A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0AD8"/>
    <w:rsid w:val="00932446"/>
    <w:rsid w:val="00933178"/>
    <w:rsid w:val="00933966"/>
    <w:rsid w:val="009341C3"/>
    <w:rsid w:val="00934EEA"/>
    <w:rsid w:val="0093668A"/>
    <w:rsid w:val="00940AA8"/>
    <w:rsid w:val="0094186B"/>
    <w:rsid w:val="00945524"/>
    <w:rsid w:val="00963B2C"/>
    <w:rsid w:val="00964D78"/>
    <w:rsid w:val="00967819"/>
    <w:rsid w:val="00974615"/>
    <w:rsid w:val="0098701F"/>
    <w:rsid w:val="00990630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D07BA"/>
    <w:rsid w:val="009E2C5F"/>
    <w:rsid w:val="009E49C1"/>
    <w:rsid w:val="009F14FE"/>
    <w:rsid w:val="009F3745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4F7"/>
    <w:rsid w:val="00A12C69"/>
    <w:rsid w:val="00A12FFF"/>
    <w:rsid w:val="00A14D3B"/>
    <w:rsid w:val="00A14E73"/>
    <w:rsid w:val="00A2041D"/>
    <w:rsid w:val="00A20C05"/>
    <w:rsid w:val="00A2248B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5DF3"/>
    <w:rsid w:val="00A969BC"/>
    <w:rsid w:val="00AA007B"/>
    <w:rsid w:val="00AA07B2"/>
    <w:rsid w:val="00AA1BCE"/>
    <w:rsid w:val="00AA581D"/>
    <w:rsid w:val="00AA5AB4"/>
    <w:rsid w:val="00AB2DDF"/>
    <w:rsid w:val="00AB5968"/>
    <w:rsid w:val="00AC0204"/>
    <w:rsid w:val="00AC2940"/>
    <w:rsid w:val="00AC37B3"/>
    <w:rsid w:val="00AC70EA"/>
    <w:rsid w:val="00AD002A"/>
    <w:rsid w:val="00AD0971"/>
    <w:rsid w:val="00AD0F4F"/>
    <w:rsid w:val="00AD2F95"/>
    <w:rsid w:val="00AD3635"/>
    <w:rsid w:val="00AD6B39"/>
    <w:rsid w:val="00AD6F23"/>
    <w:rsid w:val="00AE1473"/>
    <w:rsid w:val="00AF31AF"/>
    <w:rsid w:val="00AF4D7A"/>
    <w:rsid w:val="00AF642C"/>
    <w:rsid w:val="00AF713A"/>
    <w:rsid w:val="00B01136"/>
    <w:rsid w:val="00B01FCA"/>
    <w:rsid w:val="00B0329A"/>
    <w:rsid w:val="00B036DC"/>
    <w:rsid w:val="00B12ABD"/>
    <w:rsid w:val="00B13BAD"/>
    <w:rsid w:val="00B16893"/>
    <w:rsid w:val="00B27DF3"/>
    <w:rsid w:val="00B307A2"/>
    <w:rsid w:val="00B33732"/>
    <w:rsid w:val="00B356D9"/>
    <w:rsid w:val="00B35C43"/>
    <w:rsid w:val="00B4059D"/>
    <w:rsid w:val="00B4277C"/>
    <w:rsid w:val="00B45981"/>
    <w:rsid w:val="00B46A32"/>
    <w:rsid w:val="00B52287"/>
    <w:rsid w:val="00B52FA3"/>
    <w:rsid w:val="00B54AB1"/>
    <w:rsid w:val="00B603B9"/>
    <w:rsid w:val="00B60445"/>
    <w:rsid w:val="00B6179F"/>
    <w:rsid w:val="00B639A9"/>
    <w:rsid w:val="00B65DA9"/>
    <w:rsid w:val="00B66B0B"/>
    <w:rsid w:val="00B702A5"/>
    <w:rsid w:val="00B81872"/>
    <w:rsid w:val="00B85032"/>
    <w:rsid w:val="00B901BD"/>
    <w:rsid w:val="00B9066C"/>
    <w:rsid w:val="00B9173A"/>
    <w:rsid w:val="00B91E4F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868"/>
    <w:rsid w:val="00BD712E"/>
    <w:rsid w:val="00BE2184"/>
    <w:rsid w:val="00BE7500"/>
    <w:rsid w:val="00BE7CDE"/>
    <w:rsid w:val="00BF370B"/>
    <w:rsid w:val="00BF7863"/>
    <w:rsid w:val="00C00D1C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25C"/>
    <w:rsid w:val="00C33954"/>
    <w:rsid w:val="00C33D4A"/>
    <w:rsid w:val="00C33F65"/>
    <w:rsid w:val="00C41454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3020"/>
    <w:rsid w:val="00CD3D15"/>
    <w:rsid w:val="00CD689E"/>
    <w:rsid w:val="00CE15BD"/>
    <w:rsid w:val="00CE2155"/>
    <w:rsid w:val="00CE2E27"/>
    <w:rsid w:val="00CE70AB"/>
    <w:rsid w:val="00CF254F"/>
    <w:rsid w:val="00CF693E"/>
    <w:rsid w:val="00D016D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4599D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5425"/>
    <w:rsid w:val="00DD1096"/>
    <w:rsid w:val="00DD1853"/>
    <w:rsid w:val="00DD2978"/>
    <w:rsid w:val="00DD5CF2"/>
    <w:rsid w:val="00DD5E06"/>
    <w:rsid w:val="00DD711B"/>
    <w:rsid w:val="00DE5705"/>
    <w:rsid w:val="00DE6169"/>
    <w:rsid w:val="00DF3673"/>
    <w:rsid w:val="00DF4B7F"/>
    <w:rsid w:val="00DF7226"/>
    <w:rsid w:val="00E04778"/>
    <w:rsid w:val="00E11E9B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01FC"/>
    <w:rsid w:val="00E85F9F"/>
    <w:rsid w:val="00E92C5E"/>
    <w:rsid w:val="00E92D3C"/>
    <w:rsid w:val="00E94291"/>
    <w:rsid w:val="00E95009"/>
    <w:rsid w:val="00E96629"/>
    <w:rsid w:val="00EA6ECD"/>
    <w:rsid w:val="00EA7D6E"/>
    <w:rsid w:val="00EB0689"/>
    <w:rsid w:val="00EB0C24"/>
    <w:rsid w:val="00EB12C8"/>
    <w:rsid w:val="00EB7BFB"/>
    <w:rsid w:val="00EC079E"/>
    <w:rsid w:val="00EC35DF"/>
    <w:rsid w:val="00ED0648"/>
    <w:rsid w:val="00ED15C0"/>
    <w:rsid w:val="00EE1FF0"/>
    <w:rsid w:val="00EE2D3D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1B49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976F3"/>
    <w:rsid w:val="00FA4690"/>
    <w:rsid w:val="00FA6EA8"/>
    <w:rsid w:val="00FA7E0C"/>
    <w:rsid w:val="00FB0133"/>
    <w:rsid w:val="00FB1CD9"/>
    <w:rsid w:val="00FB2B45"/>
    <w:rsid w:val="00FB38BC"/>
    <w:rsid w:val="00FB474B"/>
    <w:rsid w:val="00FC6607"/>
    <w:rsid w:val="00FC660D"/>
    <w:rsid w:val="00FC6FE6"/>
    <w:rsid w:val="00FD055E"/>
    <w:rsid w:val="00FD2E10"/>
    <w:rsid w:val="00FD3184"/>
    <w:rsid w:val="00FD419F"/>
    <w:rsid w:val="00FD5963"/>
    <w:rsid w:val="00FD6308"/>
    <w:rsid w:val="00FE14E5"/>
    <w:rsid w:val="00FE2739"/>
    <w:rsid w:val="00FE417E"/>
    <w:rsid w:val="00FF1363"/>
    <w:rsid w:val="00FF24FA"/>
    <w:rsid w:val="00FF4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55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8997-4EDC-415B-9D6F-6440AA4A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1526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E4310</cp:lastModifiedBy>
  <cp:revision>2</cp:revision>
  <cp:lastPrinted>2019-01-31T10:46:00Z</cp:lastPrinted>
  <dcterms:created xsi:type="dcterms:W3CDTF">2019-02-05T17:08:00Z</dcterms:created>
  <dcterms:modified xsi:type="dcterms:W3CDTF">2019-02-05T17:08:00Z</dcterms:modified>
</cp:coreProperties>
</file>