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5D1DC" w14:textId="77777777" w:rsidR="00386878" w:rsidRDefault="00386878" w:rsidP="00386878">
      <w:pPr>
        <w:pStyle w:val="Nagwek1"/>
        <w:rPr>
          <w:sz w:val="22"/>
          <w:szCs w:val="22"/>
        </w:rPr>
      </w:pPr>
    </w:p>
    <w:p w14:paraId="12CCFFE8" w14:textId="77777777" w:rsidR="00386878" w:rsidRDefault="00386878" w:rsidP="00386878">
      <w:pPr>
        <w:pStyle w:val="Nagwek1"/>
        <w:rPr>
          <w:sz w:val="22"/>
          <w:szCs w:val="22"/>
        </w:rPr>
      </w:pPr>
    </w:p>
    <w:p w14:paraId="61F90547" w14:textId="77777777" w:rsidR="00386878" w:rsidRDefault="00386878" w:rsidP="00386878">
      <w:pPr>
        <w:pStyle w:val="Nagwek1"/>
        <w:rPr>
          <w:sz w:val="22"/>
          <w:szCs w:val="22"/>
        </w:rPr>
      </w:pPr>
    </w:p>
    <w:p w14:paraId="4DE70ADB" w14:textId="189A7CF3" w:rsidR="00FD2021" w:rsidRPr="00386878" w:rsidRDefault="002B0273" w:rsidP="00386878">
      <w:pPr>
        <w:pStyle w:val="Nagwek1"/>
        <w:jc w:val="right"/>
        <w:rPr>
          <w:b w:val="0"/>
          <w:bCs/>
          <w:sz w:val="22"/>
          <w:szCs w:val="22"/>
        </w:rPr>
      </w:pPr>
      <w:r w:rsidRPr="00386878">
        <w:rPr>
          <w:b w:val="0"/>
          <w:bCs/>
          <w:sz w:val="22"/>
          <w:szCs w:val="22"/>
        </w:rPr>
        <w:t>Warszawa</w:t>
      </w:r>
      <w:r w:rsidR="009D1AEB" w:rsidRPr="00386878">
        <w:rPr>
          <w:b w:val="0"/>
          <w:bCs/>
          <w:sz w:val="22"/>
          <w:szCs w:val="22"/>
        </w:rPr>
        <w:t>,</w:t>
      </w:r>
      <w:r w:rsidR="00ED083A">
        <w:rPr>
          <w:b w:val="0"/>
          <w:bCs/>
          <w:sz w:val="22"/>
          <w:szCs w:val="22"/>
        </w:rPr>
        <w:t xml:space="preserve">  </w:t>
      </w:r>
      <w:r w:rsidR="00371192">
        <w:rPr>
          <w:b w:val="0"/>
          <w:bCs/>
          <w:sz w:val="22"/>
          <w:szCs w:val="22"/>
        </w:rPr>
        <w:t>17 lipca</w:t>
      </w:r>
      <w:r w:rsidR="006E3A49">
        <w:rPr>
          <w:b w:val="0"/>
          <w:bCs/>
          <w:sz w:val="22"/>
          <w:szCs w:val="22"/>
        </w:rPr>
        <w:t xml:space="preserve"> </w:t>
      </w:r>
      <w:r w:rsidR="008A1B2B" w:rsidRPr="00386878">
        <w:rPr>
          <w:b w:val="0"/>
          <w:bCs/>
          <w:sz w:val="22"/>
          <w:szCs w:val="22"/>
        </w:rPr>
        <w:t>202</w:t>
      </w:r>
      <w:r w:rsidR="00732084">
        <w:rPr>
          <w:b w:val="0"/>
          <w:bCs/>
          <w:sz w:val="22"/>
          <w:szCs w:val="22"/>
        </w:rPr>
        <w:t>5</w:t>
      </w:r>
      <w:r w:rsidR="009D1AEB" w:rsidRPr="00386878">
        <w:rPr>
          <w:b w:val="0"/>
          <w:bCs/>
          <w:sz w:val="22"/>
          <w:szCs w:val="22"/>
        </w:rPr>
        <w:t xml:space="preserve"> r.</w:t>
      </w:r>
    </w:p>
    <w:p w14:paraId="7915FF02" w14:textId="67DF3989" w:rsidR="00222BDE" w:rsidRPr="00222BDE" w:rsidRDefault="00465194" w:rsidP="00222BDE">
      <w:pPr>
        <w:pStyle w:val="Nagwek1"/>
        <w:spacing w:line="360" w:lineRule="auto"/>
      </w:pPr>
      <w:bookmarkStart w:id="0" w:name="_Hlk170908067"/>
      <w:r w:rsidRPr="00465194">
        <w:t xml:space="preserve">Bezkolizyjna przyszłość coraz bliżej </w:t>
      </w:r>
      <w:r w:rsidR="00FA262A">
        <w:t>-</w:t>
      </w:r>
      <w:r w:rsidRPr="00465194">
        <w:t xml:space="preserve"> PLK zatwierdziła listę </w:t>
      </w:r>
      <w:r w:rsidR="00C92B95">
        <w:t>rankingową</w:t>
      </w:r>
      <w:r w:rsidRPr="00465194">
        <w:t xml:space="preserve"> </w:t>
      </w:r>
      <w:r w:rsidR="00E32BF0">
        <w:t xml:space="preserve">zadań </w:t>
      </w:r>
      <w:r w:rsidRPr="00465194">
        <w:t>do realizacji</w:t>
      </w:r>
    </w:p>
    <w:p w14:paraId="5FD65EF7" w14:textId="4411A472" w:rsidR="00195EEB" w:rsidRDefault="00477583" w:rsidP="00371192">
      <w:pPr>
        <w:spacing w:line="360" w:lineRule="auto"/>
        <w:jc w:val="both"/>
        <w:rPr>
          <w:rFonts w:cs="Arial"/>
          <w:b/>
        </w:rPr>
      </w:pPr>
      <w:bookmarkStart w:id="1" w:name="_Hlk196735049"/>
      <w:bookmarkEnd w:id="0"/>
      <w:r w:rsidRPr="00477583">
        <w:rPr>
          <w:rFonts w:cs="Arial"/>
          <w:b/>
        </w:rPr>
        <w:t xml:space="preserve">W ramach pierwszego etapu ogólnopolskiego projektu „Poprawa bezpieczeństwa na skrzyżowaniach kolejowo-drogowych, w tym ich przebudowa na skrzyżowania dwupoziomowe”, Polskie Linie Kolejowe S.A. </w:t>
      </w:r>
      <w:r>
        <w:rPr>
          <w:rFonts w:cs="Arial"/>
          <w:b/>
        </w:rPr>
        <w:t>zatwierdziły</w:t>
      </w:r>
      <w:r w:rsidRPr="00477583">
        <w:rPr>
          <w:rFonts w:cs="Arial"/>
          <w:b/>
        </w:rPr>
        <w:t xml:space="preserve"> listę rankingową zadań wybranych do realizacji.</w:t>
      </w:r>
      <w:bookmarkEnd w:id="1"/>
      <w:r>
        <w:rPr>
          <w:rFonts w:cs="Arial"/>
          <w:b/>
        </w:rPr>
        <w:t xml:space="preserve"> </w:t>
      </w:r>
      <w:r w:rsidR="00465194" w:rsidRPr="00465194">
        <w:rPr>
          <w:rFonts w:cs="Arial"/>
          <w:b/>
        </w:rPr>
        <w:t xml:space="preserve">Spośród 51 zgłoszeń do </w:t>
      </w:r>
      <w:r w:rsidR="0002493E">
        <w:rPr>
          <w:rFonts w:cs="Arial"/>
          <w:b/>
        </w:rPr>
        <w:t>dalszych prac</w:t>
      </w:r>
      <w:r w:rsidR="0002493E" w:rsidRPr="00465194">
        <w:rPr>
          <w:rFonts w:cs="Arial"/>
          <w:b/>
        </w:rPr>
        <w:t xml:space="preserve"> </w:t>
      </w:r>
      <w:r w:rsidR="00E32BF0">
        <w:rPr>
          <w:rFonts w:cs="Arial"/>
          <w:b/>
        </w:rPr>
        <w:t>zakwalifikowało się</w:t>
      </w:r>
      <w:r w:rsidR="00E32BF0" w:rsidRPr="00465194">
        <w:rPr>
          <w:rFonts w:cs="Arial"/>
          <w:b/>
        </w:rPr>
        <w:t xml:space="preserve"> </w:t>
      </w:r>
      <w:r w:rsidR="00465194" w:rsidRPr="00465194">
        <w:rPr>
          <w:rFonts w:cs="Arial"/>
          <w:b/>
        </w:rPr>
        <w:t>16 inwestycji</w:t>
      </w:r>
      <w:r w:rsidR="00465194">
        <w:rPr>
          <w:rFonts w:cs="Arial"/>
          <w:b/>
        </w:rPr>
        <w:t>.</w:t>
      </w:r>
      <w:r w:rsidR="00465194" w:rsidRPr="00465194">
        <w:rPr>
          <w:rFonts w:cs="Arial"/>
          <w:b/>
        </w:rPr>
        <w:t xml:space="preserve"> </w:t>
      </w:r>
      <w:r w:rsidR="00FA262A">
        <w:rPr>
          <w:rFonts w:cs="Arial"/>
          <w:b/>
        </w:rPr>
        <w:t xml:space="preserve">Projekt </w:t>
      </w:r>
      <w:r w:rsidR="00465194" w:rsidRPr="00465194">
        <w:rPr>
          <w:rFonts w:cs="Arial"/>
          <w:b/>
        </w:rPr>
        <w:t>o wartości 861 mln zł</w:t>
      </w:r>
      <w:r w:rsidR="00FA262A">
        <w:rPr>
          <w:rFonts w:cs="Arial"/>
          <w:b/>
        </w:rPr>
        <w:t xml:space="preserve"> </w:t>
      </w:r>
      <w:r w:rsidR="00465194" w:rsidRPr="00465194">
        <w:rPr>
          <w:rFonts w:cs="Arial"/>
          <w:b/>
        </w:rPr>
        <w:t xml:space="preserve"> ma </w:t>
      </w:r>
      <w:r w:rsidR="0002493E" w:rsidRPr="0002493E">
        <w:rPr>
          <w:rFonts w:cs="Arial"/>
          <w:b/>
        </w:rPr>
        <w:t>na celu realne zmniejszenie liczby</w:t>
      </w:r>
      <w:r w:rsidR="0002493E">
        <w:rPr>
          <w:rFonts w:cs="Arial"/>
          <w:b/>
        </w:rPr>
        <w:t xml:space="preserve"> </w:t>
      </w:r>
      <w:r w:rsidR="00465194" w:rsidRPr="00465194">
        <w:rPr>
          <w:rFonts w:cs="Arial"/>
          <w:b/>
        </w:rPr>
        <w:t xml:space="preserve">wypadków </w:t>
      </w:r>
      <w:r w:rsidR="0002493E">
        <w:rPr>
          <w:rFonts w:cs="Arial"/>
          <w:b/>
        </w:rPr>
        <w:t>oraz usprawnienie</w:t>
      </w:r>
      <w:r w:rsidR="00465194" w:rsidRPr="00465194">
        <w:rPr>
          <w:rFonts w:cs="Arial"/>
          <w:b/>
        </w:rPr>
        <w:t xml:space="preserve"> ruch</w:t>
      </w:r>
      <w:r w:rsidR="0002493E">
        <w:rPr>
          <w:rFonts w:cs="Arial"/>
          <w:b/>
        </w:rPr>
        <w:t>u</w:t>
      </w:r>
      <w:r w:rsidR="00465194" w:rsidRPr="00465194">
        <w:rPr>
          <w:rFonts w:cs="Arial"/>
          <w:b/>
        </w:rPr>
        <w:t xml:space="preserve"> kolejow</w:t>
      </w:r>
      <w:r w:rsidR="0002493E">
        <w:rPr>
          <w:rFonts w:cs="Arial"/>
          <w:b/>
        </w:rPr>
        <w:t>ego i</w:t>
      </w:r>
      <w:r w:rsidR="00465194" w:rsidRPr="00465194">
        <w:rPr>
          <w:rFonts w:cs="Arial"/>
          <w:b/>
        </w:rPr>
        <w:t xml:space="preserve"> drogow</w:t>
      </w:r>
      <w:r w:rsidR="0002493E">
        <w:rPr>
          <w:rFonts w:cs="Arial"/>
          <w:b/>
        </w:rPr>
        <w:t>ego</w:t>
      </w:r>
      <w:r w:rsidR="00465194" w:rsidRPr="00465194">
        <w:rPr>
          <w:rFonts w:cs="Arial"/>
          <w:b/>
        </w:rPr>
        <w:t xml:space="preserve"> w całym kraju.</w:t>
      </w:r>
      <w:r>
        <w:rPr>
          <w:rFonts w:cs="Arial"/>
          <w:b/>
        </w:rPr>
        <w:t xml:space="preserve"> </w:t>
      </w:r>
    </w:p>
    <w:p w14:paraId="312E2E04" w14:textId="15211ECF" w:rsidR="00DA3A66" w:rsidRDefault="00E13144" w:rsidP="00371192">
      <w:pPr>
        <w:spacing w:line="360" w:lineRule="auto"/>
        <w:jc w:val="both"/>
        <w:rPr>
          <w:rFonts w:cs="Arial"/>
          <w:bCs/>
        </w:rPr>
      </w:pPr>
      <w:r>
        <w:rPr>
          <w:rFonts w:cs="Arial"/>
          <w:bCs/>
        </w:rPr>
        <w:t>Polskie Linie Kolejowe</w:t>
      </w:r>
      <w:r w:rsidR="00BA38DB" w:rsidRPr="00BA38DB">
        <w:rPr>
          <w:rFonts w:cs="Arial"/>
          <w:bCs/>
        </w:rPr>
        <w:t xml:space="preserve"> </w:t>
      </w:r>
      <w:r w:rsidR="00E32BF0">
        <w:rPr>
          <w:rFonts w:cs="Arial"/>
          <w:bCs/>
        </w:rPr>
        <w:t xml:space="preserve">S.A. </w:t>
      </w:r>
      <w:r w:rsidR="00BA38DB" w:rsidRPr="00BA38DB">
        <w:rPr>
          <w:rFonts w:cs="Arial"/>
          <w:bCs/>
        </w:rPr>
        <w:t>zatwierdził</w:t>
      </w:r>
      <w:r>
        <w:rPr>
          <w:rFonts w:cs="Arial"/>
          <w:bCs/>
        </w:rPr>
        <w:t>y</w:t>
      </w:r>
      <w:r w:rsidR="00BA38DB" w:rsidRPr="00BA38DB">
        <w:rPr>
          <w:rFonts w:cs="Arial"/>
          <w:bCs/>
        </w:rPr>
        <w:t xml:space="preserve"> listę rankingową zadań zakwalifikowanych do realizacji w ramach I etapu ogólnopolskiego projektu pn. „Poprawa bezpieczeństwa na skrzyżowaniach kolejowo-drogowych, w tym ich przebudowa na skrzyżowania dwupoziomowe”.</w:t>
      </w:r>
    </w:p>
    <w:p w14:paraId="2D2E598D" w14:textId="33C678A3" w:rsidR="00BA38DB" w:rsidRPr="00BA38DB" w:rsidRDefault="00BA38DB" w:rsidP="00371192">
      <w:pPr>
        <w:spacing w:line="360" w:lineRule="auto"/>
        <w:jc w:val="both"/>
        <w:rPr>
          <w:rFonts w:cs="Arial"/>
          <w:bCs/>
          <w:color w:val="000000" w:themeColor="text1"/>
        </w:rPr>
      </w:pPr>
      <w:bookmarkStart w:id="2" w:name="_Hlk173325660"/>
      <w:r w:rsidRPr="00BA38DB">
        <w:rPr>
          <w:rFonts w:cs="Arial"/>
          <w:bCs/>
          <w:color w:val="000000" w:themeColor="text1"/>
        </w:rPr>
        <w:t xml:space="preserve">Założeniem </w:t>
      </w:r>
      <w:r w:rsidR="0084178A">
        <w:rPr>
          <w:rFonts w:cs="Arial"/>
          <w:bCs/>
          <w:color w:val="000000" w:themeColor="text1"/>
        </w:rPr>
        <w:t>p</w:t>
      </w:r>
      <w:r w:rsidRPr="00BA38DB">
        <w:rPr>
          <w:rFonts w:cs="Arial"/>
          <w:bCs/>
          <w:color w:val="000000" w:themeColor="text1"/>
        </w:rPr>
        <w:t xml:space="preserve">rojektu jest poprawa bezpieczeństwa poprzez </w:t>
      </w:r>
      <w:r w:rsidRPr="00BA38DB">
        <w:rPr>
          <w:rFonts w:cs="Arial"/>
          <w:b/>
          <w:bCs/>
          <w:color w:val="000000" w:themeColor="text1"/>
        </w:rPr>
        <w:t>likwidację</w:t>
      </w:r>
      <w:r w:rsidRPr="00BA38DB">
        <w:rPr>
          <w:rFonts w:cs="Arial"/>
          <w:bCs/>
          <w:color w:val="000000" w:themeColor="text1"/>
        </w:rPr>
        <w:t xml:space="preserve"> </w:t>
      </w:r>
      <w:r w:rsidRPr="00BA38DB">
        <w:rPr>
          <w:rFonts w:cs="Arial"/>
          <w:b/>
          <w:bCs/>
          <w:color w:val="000000" w:themeColor="text1"/>
        </w:rPr>
        <w:t>przejazdów</w:t>
      </w:r>
      <w:r w:rsidRPr="00BA38DB">
        <w:rPr>
          <w:rFonts w:cs="Arial"/>
          <w:bCs/>
          <w:color w:val="000000" w:themeColor="text1"/>
        </w:rPr>
        <w:t xml:space="preserve"> kolejowo-drogowych i </w:t>
      </w:r>
      <w:r w:rsidRPr="00BA38DB">
        <w:rPr>
          <w:rFonts w:cs="Arial"/>
          <w:b/>
          <w:bCs/>
          <w:color w:val="000000" w:themeColor="text1"/>
        </w:rPr>
        <w:t>budowę</w:t>
      </w:r>
      <w:r w:rsidRPr="00BA38DB">
        <w:rPr>
          <w:rFonts w:cs="Arial"/>
          <w:bCs/>
          <w:color w:val="000000" w:themeColor="text1"/>
        </w:rPr>
        <w:t xml:space="preserve"> </w:t>
      </w:r>
      <w:r w:rsidR="0002493E" w:rsidRPr="0002493E">
        <w:rPr>
          <w:rFonts w:cs="Arial"/>
          <w:bCs/>
          <w:color w:val="000000" w:themeColor="text1"/>
        </w:rPr>
        <w:t xml:space="preserve">w ich miejsce </w:t>
      </w:r>
      <w:r w:rsidRPr="00BA38DB">
        <w:rPr>
          <w:rFonts w:cs="Arial"/>
          <w:b/>
          <w:bCs/>
          <w:color w:val="000000" w:themeColor="text1"/>
        </w:rPr>
        <w:t xml:space="preserve">skrzyżowań </w:t>
      </w:r>
      <w:r w:rsidR="0002493E" w:rsidRPr="0002493E">
        <w:rPr>
          <w:rFonts w:cs="Arial"/>
          <w:b/>
          <w:bCs/>
          <w:color w:val="000000" w:themeColor="text1"/>
        </w:rPr>
        <w:t>dwupoziomowych</w:t>
      </w:r>
      <w:r w:rsidRPr="00BA38DB">
        <w:rPr>
          <w:rFonts w:cs="Arial"/>
          <w:bCs/>
          <w:color w:val="000000" w:themeColor="text1"/>
        </w:rPr>
        <w:t xml:space="preserve"> na terenie całej Polski. Projekt ma charakter konkursowy i skierowany jest do jednostek samorządu terytorialnego i zarządców dróg, zainteresowanych </w:t>
      </w:r>
      <w:r w:rsidRPr="00BA38DB">
        <w:rPr>
          <w:rFonts w:cs="Arial"/>
          <w:b/>
          <w:bCs/>
          <w:color w:val="000000" w:themeColor="text1"/>
        </w:rPr>
        <w:t>współfinansowaniem</w:t>
      </w:r>
      <w:r w:rsidRPr="00BA38DB">
        <w:rPr>
          <w:rFonts w:cs="Arial"/>
          <w:bCs/>
          <w:color w:val="000000" w:themeColor="text1"/>
        </w:rPr>
        <w:t xml:space="preserve"> budowy </w:t>
      </w:r>
      <w:r w:rsidR="0002493E" w:rsidRPr="00BA38DB">
        <w:rPr>
          <w:rFonts w:cs="Arial"/>
          <w:bCs/>
          <w:color w:val="000000" w:themeColor="text1"/>
        </w:rPr>
        <w:t>skrzyżowa</w:t>
      </w:r>
      <w:r w:rsidR="0002493E">
        <w:rPr>
          <w:rFonts w:cs="Arial"/>
          <w:bCs/>
          <w:color w:val="000000" w:themeColor="text1"/>
        </w:rPr>
        <w:t>ń</w:t>
      </w:r>
      <w:r w:rsidR="0002493E" w:rsidRPr="00BA38DB">
        <w:rPr>
          <w:rFonts w:cs="Arial"/>
          <w:bCs/>
          <w:color w:val="000000" w:themeColor="text1"/>
        </w:rPr>
        <w:t xml:space="preserve"> </w:t>
      </w:r>
      <w:r w:rsidRPr="00BA38DB">
        <w:rPr>
          <w:rFonts w:cs="Arial"/>
          <w:bCs/>
          <w:color w:val="000000" w:themeColor="text1"/>
        </w:rPr>
        <w:t>wielopoziomow</w:t>
      </w:r>
      <w:r w:rsidR="0002493E">
        <w:rPr>
          <w:rFonts w:cs="Arial"/>
          <w:bCs/>
          <w:color w:val="000000" w:themeColor="text1"/>
        </w:rPr>
        <w:t>ych</w:t>
      </w:r>
      <w:r w:rsidRPr="00BA38DB">
        <w:rPr>
          <w:rFonts w:cs="Arial"/>
          <w:bCs/>
          <w:color w:val="000000" w:themeColor="text1"/>
        </w:rPr>
        <w:t xml:space="preserve">. </w:t>
      </w:r>
    </w:p>
    <w:p w14:paraId="4EA93852" w14:textId="10B795F3" w:rsidR="00FF32FB" w:rsidRDefault="0002493E" w:rsidP="00371192">
      <w:pPr>
        <w:spacing w:line="360" w:lineRule="auto"/>
        <w:jc w:val="both"/>
        <w:rPr>
          <w:rFonts w:cs="Arial"/>
          <w:bCs/>
          <w:color w:val="000000" w:themeColor="text1"/>
        </w:rPr>
      </w:pPr>
      <w:r w:rsidRPr="0002493E">
        <w:rPr>
          <w:rFonts w:cs="Arial"/>
          <w:bCs/>
          <w:color w:val="000000" w:themeColor="text1"/>
        </w:rPr>
        <w:t>Środki przeznaczone na dofinansowanie zadań w ramach projektu pochodzą z budżetu państwa i wynoszą łącznie</w:t>
      </w:r>
      <w:r>
        <w:rPr>
          <w:rFonts w:cs="Arial"/>
          <w:bCs/>
          <w:color w:val="000000" w:themeColor="text1"/>
        </w:rPr>
        <w:t xml:space="preserve"> </w:t>
      </w:r>
      <w:r w:rsidR="00BA38DB" w:rsidRPr="00BA38DB">
        <w:rPr>
          <w:rFonts w:cs="Arial"/>
          <w:b/>
          <w:bCs/>
          <w:color w:val="000000" w:themeColor="text1"/>
        </w:rPr>
        <w:t>861 mln zł.</w:t>
      </w:r>
      <w:r w:rsidR="00BA38DB" w:rsidRPr="00BA38DB">
        <w:rPr>
          <w:rFonts w:cs="Arial"/>
          <w:bCs/>
          <w:color w:val="000000" w:themeColor="text1"/>
        </w:rPr>
        <w:t xml:space="preserve"> Na każdy z etapów zaplanowano środki w wysokości po </w:t>
      </w:r>
      <w:r w:rsidR="00BA38DB" w:rsidRPr="00BA38DB">
        <w:rPr>
          <w:rFonts w:cs="Arial"/>
          <w:b/>
          <w:bCs/>
          <w:color w:val="000000" w:themeColor="text1"/>
        </w:rPr>
        <w:t>430,5 mln zł</w:t>
      </w:r>
      <w:r w:rsidR="00BA38DB" w:rsidRPr="00BA38DB">
        <w:rPr>
          <w:rFonts w:cs="Arial"/>
          <w:bCs/>
          <w:color w:val="000000" w:themeColor="text1"/>
        </w:rPr>
        <w:t xml:space="preserve">, a maksymalna wartość dofinansowania PLK SA do jednego zadania wynosi </w:t>
      </w:r>
      <w:r w:rsidR="00BA38DB" w:rsidRPr="00BA38DB">
        <w:rPr>
          <w:rFonts w:cs="Arial"/>
          <w:b/>
          <w:bCs/>
          <w:color w:val="000000" w:themeColor="text1"/>
        </w:rPr>
        <w:t>60 mln zł.</w:t>
      </w:r>
      <w:r w:rsidR="00BA38DB" w:rsidRPr="00BA38DB">
        <w:rPr>
          <w:rFonts w:cs="Arial"/>
          <w:bCs/>
          <w:color w:val="000000" w:themeColor="text1"/>
        </w:rPr>
        <w:t xml:space="preserve"> </w:t>
      </w:r>
    </w:p>
    <w:p w14:paraId="06FA466C" w14:textId="2C30EB51" w:rsidR="0084178A" w:rsidRDefault="0084178A" w:rsidP="00371192">
      <w:pPr>
        <w:spacing w:line="360" w:lineRule="auto"/>
        <w:jc w:val="both"/>
        <w:rPr>
          <w:rFonts w:cs="Arial"/>
          <w:bCs/>
          <w:color w:val="000000" w:themeColor="text1"/>
        </w:rPr>
      </w:pPr>
      <w:r w:rsidRPr="008A588B">
        <w:rPr>
          <w:rFonts w:cs="Arial"/>
          <w:b/>
          <w:i/>
          <w:iCs/>
          <w:color w:val="000000" w:themeColor="text1"/>
        </w:rPr>
        <w:t>-</w:t>
      </w:r>
      <w:r w:rsidRPr="008A588B">
        <w:rPr>
          <w:rFonts w:cs="Arial"/>
          <w:bCs/>
          <w:i/>
          <w:iCs/>
          <w:color w:val="000000" w:themeColor="text1"/>
        </w:rPr>
        <w:t xml:space="preserve"> </w:t>
      </w:r>
      <w:r w:rsidR="00042E64" w:rsidRPr="00042E64">
        <w:rPr>
          <w:rFonts w:cs="Arial"/>
          <w:b/>
          <w:bCs/>
          <w:i/>
          <w:iCs/>
          <w:color w:val="000000" w:themeColor="text1"/>
        </w:rPr>
        <w:t xml:space="preserve">Cieszę się, że na sieci kolejowej przybędzie nowych, bezkolizyjnych skrzyżowań. Takie rozwiązania nie tylko zapewniają maksymalne bezpieczeństwo w ruchu kolejowym i drogowym, ale także przyczyniają się do zmniejszenia korków w miastach. Liczę na bardzo dobrą współpracę między zarządcą infrastruktury a samorządami przy realizacji zadań w ramach programu wiaduktowego </w:t>
      </w:r>
      <w:r>
        <w:rPr>
          <w:rFonts w:cs="Arial"/>
          <w:bCs/>
          <w:color w:val="000000" w:themeColor="text1"/>
        </w:rPr>
        <w:t xml:space="preserve">– powiedział Dariusz Klimczak, Minister Infrastruktury. </w:t>
      </w:r>
    </w:p>
    <w:bookmarkEnd w:id="2"/>
    <w:p w14:paraId="1F9A9D2B" w14:textId="22BB08E0" w:rsidR="0084178A" w:rsidRDefault="0084178A" w:rsidP="00371192">
      <w:pPr>
        <w:spacing w:line="360" w:lineRule="auto"/>
        <w:jc w:val="both"/>
        <w:rPr>
          <w:rFonts w:cs="Arial"/>
          <w:bCs/>
        </w:rPr>
      </w:pPr>
      <w:r>
        <w:rPr>
          <w:rFonts w:cs="Arial"/>
          <w:b/>
          <w:bCs/>
          <w:i/>
          <w:iCs/>
        </w:rPr>
        <w:t>-</w:t>
      </w:r>
      <w:r w:rsidR="00042E64" w:rsidRPr="00042E64">
        <w:rPr>
          <w:b/>
          <w:bCs/>
          <w:i/>
          <w:iCs/>
          <w:sz w:val="24"/>
          <w:szCs w:val="24"/>
        </w:rPr>
        <w:t xml:space="preserve"> </w:t>
      </w:r>
      <w:r w:rsidR="00042E64" w:rsidRPr="00042E64">
        <w:rPr>
          <w:rFonts w:cs="Arial"/>
          <w:b/>
          <w:bCs/>
          <w:i/>
          <w:iCs/>
        </w:rPr>
        <w:t xml:space="preserve">Dzięki zaangażowaniu samorządów i dobrej współpracy między lokalnymi władzami a PLK S.A., już wkrótce powstaną wiadukty i tunele, które zastąpią dotychczasowe przejazdy kolejowo-drogowe. Przejazdy, które często były miejscem groźnych zdarzeń, teraz zostaną zlikwidowane, a w ich miejsce pojawią się nowoczesne i bezpieczne obiekty inżynieryjne </w:t>
      </w:r>
      <w:r>
        <w:rPr>
          <w:rFonts w:cs="Arial"/>
          <w:bCs/>
        </w:rPr>
        <w:t xml:space="preserve">– powiedział Piotr </w:t>
      </w:r>
      <w:proofErr w:type="spellStart"/>
      <w:r w:rsidR="00042E64">
        <w:rPr>
          <w:rFonts w:cs="Arial"/>
          <w:bCs/>
        </w:rPr>
        <w:t>Malepszak</w:t>
      </w:r>
      <w:proofErr w:type="spellEnd"/>
      <w:r>
        <w:rPr>
          <w:rFonts w:cs="Arial"/>
          <w:bCs/>
        </w:rPr>
        <w:t xml:space="preserve">, </w:t>
      </w:r>
      <w:r w:rsidR="00042E64">
        <w:rPr>
          <w:rFonts w:cs="Arial"/>
          <w:bCs/>
        </w:rPr>
        <w:t>Wiceminister Infrastruktury</w:t>
      </w:r>
      <w:r>
        <w:rPr>
          <w:rFonts w:cs="Arial"/>
          <w:bCs/>
        </w:rPr>
        <w:t>.</w:t>
      </w:r>
    </w:p>
    <w:p w14:paraId="35A88941" w14:textId="75502B50" w:rsidR="00BA38DB" w:rsidRPr="00BA38DB" w:rsidRDefault="00BA38DB" w:rsidP="00371192">
      <w:pPr>
        <w:spacing w:line="360" w:lineRule="auto"/>
        <w:jc w:val="both"/>
        <w:rPr>
          <w:rFonts w:cs="Arial"/>
          <w:bCs/>
        </w:rPr>
      </w:pPr>
      <w:r w:rsidRPr="00BA38DB">
        <w:rPr>
          <w:rFonts w:cs="Arial"/>
          <w:bCs/>
        </w:rPr>
        <w:lastRenderedPageBreak/>
        <w:t>Warunkami koniecznymi do udziału w Projekcie są m.in.: likwidacja</w:t>
      </w:r>
      <w:r w:rsidRPr="00BA38DB">
        <w:rPr>
          <w:rFonts w:cs="Arial"/>
          <w:b/>
          <w:bCs/>
        </w:rPr>
        <w:t xml:space="preserve"> </w:t>
      </w:r>
      <w:r w:rsidRPr="00BA38DB">
        <w:rPr>
          <w:rFonts w:cs="Arial"/>
          <w:bCs/>
        </w:rPr>
        <w:t xml:space="preserve">przejazdu/ów kolejowo-drogowych, włączenie obiektu w układ komunikacyjny i uzyskanie akceptacji społecznej dla planowanej inwestycji. PLK SA w ramach </w:t>
      </w:r>
      <w:r w:rsidR="0084178A">
        <w:rPr>
          <w:rFonts w:cs="Arial"/>
          <w:bCs/>
        </w:rPr>
        <w:t>p</w:t>
      </w:r>
      <w:r w:rsidRPr="00BA38DB">
        <w:rPr>
          <w:rFonts w:cs="Arial"/>
          <w:bCs/>
        </w:rPr>
        <w:t xml:space="preserve">rojektu współfinansuje część obiektu w obrębie nad lub pod torami linii kolejowej, dokumentacji projektowej w tym samym zakresie oraz finansuje koszty likwidacji przejazdu/ów. </w:t>
      </w:r>
    </w:p>
    <w:p w14:paraId="3406A59E" w14:textId="77777777" w:rsidR="00BA38DB" w:rsidRPr="00BA38DB" w:rsidRDefault="00BA38DB" w:rsidP="00BA38DB">
      <w:pPr>
        <w:spacing w:line="360" w:lineRule="auto"/>
        <w:rPr>
          <w:rFonts w:cs="Arial"/>
          <w:b/>
          <w:bCs/>
        </w:rPr>
      </w:pPr>
      <w:r w:rsidRPr="00BA38DB">
        <w:rPr>
          <w:rFonts w:cs="Arial"/>
          <w:b/>
          <w:bCs/>
        </w:rPr>
        <w:t>Rozstrzygnięcie naboru</w:t>
      </w:r>
    </w:p>
    <w:p w14:paraId="7E0C6517" w14:textId="14E523F7" w:rsidR="00BA38DB" w:rsidRPr="00BA38DB" w:rsidRDefault="00BA38DB" w:rsidP="00BA38DB">
      <w:pPr>
        <w:spacing w:line="360" w:lineRule="auto"/>
        <w:rPr>
          <w:rFonts w:cs="Arial"/>
          <w:bCs/>
        </w:rPr>
      </w:pPr>
      <w:r w:rsidRPr="00BA38DB">
        <w:rPr>
          <w:rFonts w:cs="Arial"/>
          <w:bCs/>
        </w:rPr>
        <w:t xml:space="preserve">W ramach zakończonego 5 lutego 2025 r. naboru do etapu I </w:t>
      </w:r>
      <w:r w:rsidR="0084178A">
        <w:rPr>
          <w:rFonts w:cs="Arial"/>
          <w:bCs/>
        </w:rPr>
        <w:t>p</w:t>
      </w:r>
      <w:r w:rsidRPr="00BA38DB">
        <w:rPr>
          <w:rFonts w:cs="Arial"/>
          <w:bCs/>
        </w:rPr>
        <w:t xml:space="preserve">rojektu </w:t>
      </w:r>
      <w:r w:rsidRPr="00BA38DB">
        <w:rPr>
          <w:rFonts w:cs="Arial"/>
          <w:b/>
          <w:bCs/>
        </w:rPr>
        <w:t>zgłoszono łącznie 51 zadań</w:t>
      </w:r>
      <w:r w:rsidRPr="00BA38DB">
        <w:rPr>
          <w:rFonts w:cs="Arial"/>
          <w:bCs/>
        </w:rPr>
        <w:t xml:space="preserve"> dotyczących budowy skrzyżowań bezkolizyjnych, które zostały </w:t>
      </w:r>
      <w:r>
        <w:rPr>
          <w:rFonts w:cs="Arial"/>
          <w:bCs/>
        </w:rPr>
        <w:t>złożon</w:t>
      </w:r>
      <w:r w:rsidRPr="00BA38DB">
        <w:rPr>
          <w:rFonts w:cs="Arial"/>
          <w:bCs/>
        </w:rPr>
        <w:t xml:space="preserve">e </w:t>
      </w:r>
      <w:r w:rsidRPr="00BA38DB">
        <w:rPr>
          <w:rFonts w:cs="Arial"/>
          <w:b/>
          <w:bCs/>
        </w:rPr>
        <w:t>przez 35 podmiotów</w:t>
      </w:r>
      <w:r w:rsidRPr="00BA38DB">
        <w:rPr>
          <w:rFonts w:cs="Arial"/>
          <w:bCs/>
        </w:rPr>
        <w:t xml:space="preserve"> w roli Wnioskodawców.</w:t>
      </w:r>
    </w:p>
    <w:p w14:paraId="75FC80CA" w14:textId="045CE7AE" w:rsidR="00BA38DB" w:rsidRPr="00BA38DB" w:rsidRDefault="002C7083" w:rsidP="00371192">
      <w:pPr>
        <w:spacing w:line="360" w:lineRule="auto"/>
        <w:jc w:val="both"/>
        <w:rPr>
          <w:rFonts w:cs="Arial"/>
          <w:bCs/>
        </w:rPr>
      </w:pPr>
      <w:r w:rsidRPr="002C7083">
        <w:rPr>
          <w:rFonts w:cs="Arial"/>
          <w:bCs/>
        </w:rPr>
        <w:t xml:space="preserve">Po przeprowadzeniu formalnej i merytorycznej analizy zgodności z </w:t>
      </w:r>
      <w:r w:rsidR="0084178A">
        <w:rPr>
          <w:rFonts w:cs="Arial"/>
          <w:bCs/>
        </w:rPr>
        <w:t>r</w:t>
      </w:r>
      <w:r w:rsidRPr="002C7083">
        <w:rPr>
          <w:rFonts w:cs="Arial"/>
          <w:bCs/>
        </w:rPr>
        <w:t xml:space="preserve">egulaminem </w:t>
      </w:r>
      <w:r w:rsidR="0084178A">
        <w:rPr>
          <w:rFonts w:cs="Arial"/>
          <w:bCs/>
        </w:rPr>
        <w:t>p</w:t>
      </w:r>
      <w:r w:rsidRPr="002C7083">
        <w:rPr>
          <w:rFonts w:cs="Arial"/>
          <w:bCs/>
        </w:rPr>
        <w:t>rojektu oraz szczegółowej oceny wielokryterialnej (uwzględniającej m.in. aspekty techniczne, eksploatacyjne, ekonomiczne oraz stopień przygotowania dokumentacyjnego), do rankingowania zakwalifikowano 36 zadań.</w:t>
      </w:r>
      <w:r>
        <w:rPr>
          <w:rFonts w:cs="Arial"/>
          <w:bCs/>
        </w:rPr>
        <w:t xml:space="preserve"> </w:t>
      </w:r>
      <w:r w:rsidR="00BA38DB" w:rsidRPr="00BA38DB">
        <w:rPr>
          <w:rFonts w:cs="Arial"/>
          <w:bCs/>
        </w:rPr>
        <w:t xml:space="preserve">Przyjmując wskazane przez </w:t>
      </w:r>
      <w:r w:rsidR="0084178A">
        <w:rPr>
          <w:rFonts w:cs="Arial"/>
          <w:bCs/>
        </w:rPr>
        <w:t>w</w:t>
      </w:r>
      <w:r w:rsidR="00BA38DB" w:rsidRPr="00BA38DB">
        <w:rPr>
          <w:rFonts w:cs="Arial"/>
          <w:bCs/>
        </w:rPr>
        <w:t xml:space="preserve">nioskodawców koszty i uwzględniając budżet etapu I, </w:t>
      </w:r>
      <w:r w:rsidR="00BA38DB" w:rsidRPr="00BA38DB">
        <w:rPr>
          <w:rFonts w:cs="Arial"/>
          <w:b/>
          <w:bCs/>
        </w:rPr>
        <w:t>na listę podstawową do dofinansowania zakwalifikowano 16 zadań</w:t>
      </w:r>
      <w:r w:rsidR="00BA38DB" w:rsidRPr="00BA38DB">
        <w:rPr>
          <w:rFonts w:cs="Arial"/>
          <w:bCs/>
        </w:rPr>
        <w:t xml:space="preserve">. </w:t>
      </w:r>
    </w:p>
    <w:p w14:paraId="72E5AF8E" w14:textId="698815F0" w:rsidR="00BA38DB" w:rsidRPr="00BA38DB" w:rsidRDefault="008A588B" w:rsidP="00371192">
      <w:pPr>
        <w:spacing w:line="360" w:lineRule="auto"/>
        <w:jc w:val="both"/>
        <w:rPr>
          <w:rFonts w:cs="Arial"/>
          <w:bCs/>
        </w:rPr>
      </w:pPr>
      <w:r>
        <w:rPr>
          <w:rFonts w:cs="Arial"/>
          <w:b/>
          <w:bCs/>
        </w:rPr>
        <w:t>Katalog</w:t>
      </w:r>
      <w:r w:rsidR="0084178A">
        <w:rPr>
          <w:rFonts w:cs="Arial"/>
          <w:b/>
          <w:bCs/>
        </w:rPr>
        <w:t xml:space="preserve"> zadań z</w:t>
      </w:r>
      <w:r w:rsidR="00BA38DB" w:rsidRPr="00BA38DB">
        <w:rPr>
          <w:rFonts w:cs="Arial"/>
          <w:b/>
          <w:bCs/>
        </w:rPr>
        <w:t xml:space="preserve"> list</w:t>
      </w:r>
      <w:r w:rsidR="0084178A">
        <w:rPr>
          <w:rFonts w:cs="Arial"/>
          <w:b/>
          <w:bCs/>
        </w:rPr>
        <w:t>y</w:t>
      </w:r>
      <w:r w:rsidR="00BA38DB" w:rsidRPr="00BA38DB">
        <w:rPr>
          <w:rFonts w:cs="Arial"/>
          <w:b/>
          <w:bCs/>
        </w:rPr>
        <w:t xml:space="preserve"> podstawow</w:t>
      </w:r>
      <w:r w:rsidR="0084178A">
        <w:rPr>
          <w:rFonts w:cs="Arial"/>
          <w:b/>
          <w:bCs/>
        </w:rPr>
        <w:t xml:space="preserve">ej </w:t>
      </w:r>
      <w:r w:rsidR="00BA38DB" w:rsidRPr="00BA38DB">
        <w:rPr>
          <w:rFonts w:cs="Arial"/>
          <w:b/>
          <w:bCs/>
        </w:rPr>
        <w:t>a rezerwow</w:t>
      </w:r>
      <w:r w:rsidR="0084178A">
        <w:rPr>
          <w:rFonts w:cs="Arial"/>
          <w:b/>
          <w:bCs/>
        </w:rPr>
        <w:t>ej</w:t>
      </w:r>
      <w:r w:rsidR="00BA38DB" w:rsidRPr="00BA38DB">
        <w:rPr>
          <w:rFonts w:cs="Arial"/>
          <w:b/>
          <w:bCs/>
        </w:rPr>
        <w:t xml:space="preserve"> </w:t>
      </w:r>
      <w:r w:rsidR="0002493E" w:rsidRPr="0002493E">
        <w:rPr>
          <w:rFonts w:cs="Arial"/>
          <w:b/>
          <w:bCs/>
        </w:rPr>
        <w:t xml:space="preserve">może ulec zmianie </w:t>
      </w:r>
      <w:r w:rsidR="0002493E" w:rsidRPr="00371192">
        <w:rPr>
          <w:rFonts w:cs="Arial"/>
        </w:rPr>
        <w:t>– m.in. w wyniku weryfikacji kosztów</w:t>
      </w:r>
      <w:r w:rsidR="00B17A0D">
        <w:rPr>
          <w:rFonts w:cs="Arial"/>
        </w:rPr>
        <w:t xml:space="preserve"> oraz</w:t>
      </w:r>
      <w:r w:rsidR="0002493E" w:rsidRPr="00371192">
        <w:rPr>
          <w:rFonts w:cs="Arial"/>
        </w:rPr>
        <w:t xml:space="preserve"> możliwości zapewnienia przez samorządy środków </w:t>
      </w:r>
      <w:r w:rsidR="00B17A0D">
        <w:rPr>
          <w:rFonts w:cs="Arial"/>
        </w:rPr>
        <w:t xml:space="preserve">finansowych </w:t>
      </w:r>
      <w:r w:rsidR="0002493E" w:rsidRPr="00371192">
        <w:rPr>
          <w:rFonts w:cs="Arial"/>
        </w:rPr>
        <w:t>na wkład własny</w:t>
      </w:r>
      <w:r w:rsidR="00791F82">
        <w:rPr>
          <w:rFonts w:cs="Arial"/>
        </w:rPr>
        <w:t>.</w:t>
      </w:r>
    </w:p>
    <w:p w14:paraId="708CC342" w14:textId="055CDD00" w:rsidR="00BA38DB" w:rsidRPr="00BA38DB" w:rsidRDefault="00BA38DB" w:rsidP="00371192">
      <w:pPr>
        <w:spacing w:line="360" w:lineRule="auto"/>
        <w:jc w:val="both"/>
        <w:rPr>
          <w:rFonts w:cs="Arial"/>
          <w:bCs/>
        </w:rPr>
      </w:pPr>
      <w:r w:rsidRPr="00BA38DB">
        <w:rPr>
          <w:rFonts w:cs="Arial"/>
          <w:bCs/>
        </w:rPr>
        <w:t xml:space="preserve">Obecnie na liście rezerwowej znalazło się </w:t>
      </w:r>
      <w:r w:rsidRPr="00BA38DB">
        <w:rPr>
          <w:rFonts w:cs="Arial"/>
          <w:b/>
          <w:bCs/>
        </w:rPr>
        <w:t>20 zadań.</w:t>
      </w:r>
      <w:r w:rsidRPr="00BA38DB">
        <w:rPr>
          <w:rFonts w:cs="Arial"/>
          <w:bCs/>
        </w:rPr>
        <w:t xml:space="preserve"> </w:t>
      </w:r>
    </w:p>
    <w:p w14:paraId="632BB1BC" w14:textId="15C7427E" w:rsidR="00BA38DB" w:rsidRPr="00BA38DB" w:rsidRDefault="002C7083" w:rsidP="00371192">
      <w:pPr>
        <w:spacing w:line="360" w:lineRule="auto"/>
        <w:jc w:val="both"/>
        <w:rPr>
          <w:rFonts w:cs="Arial"/>
          <w:bCs/>
        </w:rPr>
      </w:pPr>
      <w:r>
        <w:rPr>
          <w:rFonts w:cs="Arial"/>
          <w:bCs/>
        </w:rPr>
        <w:t xml:space="preserve">Ważną informacją dla </w:t>
      </w:r>
      <w:r w:rsidR="0084178A">
        <w:rPr>
          <w:rFonts w:cs="Arial"/>
          <w:bCs/>
        </w:rPr>
        <w:t>w</w:t>
      </w:r>
      <w:r>
        <w:rPr>
          <w:rFonts w:cs="Arial"/>
          <w:bCs/>
        </w:rPr>
        <w:t>nioskodawców jest fakt, że wszystkie</w:t>
      </w:r>
      <w:r w:rsidR="00BA38DB" w:rsidRPr="00BA38DB">
        <w:rPr>
          <w:rFonts w:cs="Arial"/>
          <w:bCs/>
        </w:rPr>
        <w:t xml:space="preserve"> zadania </w:t>
      </w:r>
      <w:r>
        <w:rPr>
          <w:rFonts w:cs="Arial"/>
          <w:bCs/>
        </w:rPr>
        <w:t>znajdujące się obecnie</w:t>
      </w:r>
      <w:r w:rsidR="00BA38DB" w:rsidRPr="00BA38DB">
        <w:rPr>
          <w:rFonts w:cs="Arial"/>
          <w:bCs/>
        </w:rPr>
        <w:t xml:space="preserve"> na liście rezerwowej z etapu I</w:t>
      </w:r>
      <w:r w:rsidR="00BA38DB" w:rsidRPr="00BA38DB">
        <w:rPr>
          <w:rFonts w:cs="Arial"/>
          <w:b/>
          <w:bCs/>
        </w:rPr>
        <w:t xml:space="preserve"> automatycznie zostaną poddane rankingowaniu w etapie II</w:t>
      </w:r>
      <w:r w:rsidR="00BA38DB" w:rsidRPr="00BA38DB">
        <w:rPr>
          <w:rFonts w:cs="Arial"/>
          <w:bCs/>
        </w:rPr>
        <w:t xml:space="preserve"> w oparciu o uzyskaną liczbą punktów w przeprowadzonej analizie wielokryterialnej w ramach etapu I, jeżeli Wnioskodawca formalnie nie zrezygnuje z udziału w naborze do II etapu. </w:t>
      </w:r>
    </w:p>
    <w:p w14:paraId="34A06DF7" w14:textId="79925245" w:rsidR="007E0357" w:rsidRPr="008A588B" w:rsidRDefault="00222BDE" w:rsidP="00371192">
      <w:pPr>
        <w:spacing w:line="360" w:lineRule="auto"/>
        <w:jc w:val="both"/>
        <w:rPr>
          <w:rFonts w:cs="Arial"/>
          <w:bCs/>
        </w:rPr>
      </w:pPr>
      <w:r w:rsidRPr="008A588B">
        <w:rPr>
          <w:rFonts w:cs="Arial"/>
          <w:bCs/>
        </w:rPr>
        <w:t>Lista podmiotów</w:t>
      </w:r>
      <w:r w:rsidR="002C7083" w:rsidRPr="008A588B">
        <w:rPr>
          <w:rFonts w:cs="Arial"/>
          <w:bCs/>
        </w:rPr>
        <w:t xml:space="preserve"> </w:t>
      </w:r>
      <w:r w:rsidRPr="008A588B">
        <w:rPr>
          <w:rFonts w:cs="Arial"/>
          <w:bCs/>
        </w:rPr>
        <w:t>wraz z przybliżoną lokalizacją wnioskowanych skrzyżowań bezkolizyjnych znajduje się na stronie Polskich Linii Kolejowych S.A.:</w:t>
      </w:r>
      <w:r w:rsidR="00ED5D29">
        <w:rPr>
          <w:rFonts w:cs="Arial"/>
          <w:bCs/>
        </w:rPr>
        <w:t xml:space="preserve"> </w:t>
      </w:r>
      <w:hyperlink r:id="rId8" w:history="1">
        <w:r w:rsidR="00ED5D29" w:rsidRPr="00ED5D29">
          <w:rPr>
            <w:rStyle w:val="Hipercze"/>
            <w:rFonts w:cs="Arial"/>
            <w:bCs/>
          </w:rPr>
          <w:t>https://www.plk-sa.pl/nabor-do-projektu-pn-poprawa-bezpieczenstwa-na-skrzyzowaniach-kolejowo-drogowych</w:t>
        </w:r>
      </w:hyperlink>
    </w:p>
    <w:p w14:paraId="0C1DD449" w14:textId="1E966CE9" w:rsidR="00FD2021" w:rsidRDefault="00C628C7" w:rsidP="008A588B">
      <w:pPr>
        <w:spacing w:line="240" w:lineRule="auto"/>
      </w:pPr>
      <w:r w:rsidRPr="000E5363">
        <w:rPr>
          <w:rStyle w:val="Pogrubienie"/>
          <w:color w:val="1A1A1A"/>
        </w:rPr>
        <w:t>Kontakt dla mediów:</w:t>
      </w:r>
      <w:r w:rsidRPr="000E5363">
        <w:br/>
      </w:r>
      <w:r w:rsidR="00790D7C">
        <w:t xml:space="preserve">Joanna Kursa </w:t>
      </w:r>
      <w:r w:rsidRPr="000E5363">
        <w:br/>
        <w:t>zespół prasowy</w:t>
      </w:r>
      <w:r w:rsidRPr="000E5363">
        <w:br/>
      </w:r>
      <w:r w:rsidR="00386878" w:rsidRPr="00386878">
        <w:rPr>
          <w:rStyle w:val="Pogrubienie"/>
          <w:b w:val="0"/>
          <w:bCs w:val="0"/>
          <w:color w:val="1A1A1A"/>
        </w:rPr>
        <w:t>PKP Polskie Linie Kolejowe S.A.</w:t>
      </w:r>
      <w:r w:rsidR="00386878" w:rsidRPr="000E5363">
        <w:br/>
      </w:r>
      <w:r w:rsidRPr="000E5363">
        <w:t>rzecznik@plk-sa.pl</w:t>
      </w:r>
      <w:r w:rsidRPr="000E5363">
        <w:br/>
        <w:t>T: + 22 473 30 02</w:t>
      </w:r>
    </w:p>
    <w:p w14:paraId="71005872" w14:textId="77777777" w:rsidR="006A0C26" w:rsidRDefault="006A0C26" w:rsidP="00405696">
      <w:pPr>
        <w:spacing w:line="360" w:lineRule="auto"/>
      </w:pPr>
    </w:p>
    <w:sectPr w:rsidR="006A0C26" w:rsidSect="00CE76EE">
      <w:headerReference w:type="first" r:id="rId9"/>
      <w:footerReference w:type="first" r:id="rId10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2C9C6" w14:textId="77777777" w:rsidR="00C12953" w:rsidRDefault="00C12953" w:rsidP="009D1AEB">
      <w:pPr>
        <w:spacing w:after="0" w:line="240" w:lineRule="auto"/>
      </w:pPr>
      <w:r>
        <w:separator/>
      </w:r>
    </w:p>
  </w:endnote>
  <w:endnote w:type="continuationSeparator" w:id="0">
    <w:p w14:paraId="2FBD1A00" w14:textId="77777777" w:rsidR="00C12953" w:rsidRDefault="00C1295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B8A0" w14:textId="41BD9BB4" w:rsidR="001063CA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02174BF" w14:textId="4C1944BE" w:rsidR="00860074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REGON 017319027. Wysokość kapitału zakładowego w całości wpłaconego: </w:t>
    </w:r>
    <w:r w:rsidR="008A1B2B" w:rsidRPr="008A1B2B">
      <w:rPr>
        <w:rFonts w:cs="Arial"/>
        <w:sz w:val="14"/>
        <w:szCs w:val="14"/>
      </w:rPr>
      <w:t>3</w:t>
    </w:r>
    <w:r w:rsidR="00A56798">
      <w:rPr>
        <w:rFonts w:cs="Arial"/>
        <w:sz w:val="14"/>
        <w:szCs w:val="14"/>
      </w:rPr>
      <w:t>7</w:t>
    </w:r>
    <w:r w:rsidR="008A1B2B" w:rsidRPr="008A1B2B">
      <w:rPr>
        <w:rFonts w:cs="Arial"/>
        <w:sz w:val="14"/>
        <w:szCs w:val="14"/>
      </w:rPr>
      <w:t>.</w:t>
    </w:r>
    <w:r w:rsidR="00A56798">
      <w:rPr>
        <w:rFonts w:cs="Arial"/>
        <w:sz w:val="14"/>
        <w:szCs w:val="14"/>
      </w:rPr>
      <w:t>277</w:t>
    </w:r>
    <w:r w:rsidR="008A1B2B" w:rsidRPr="008A1B2B">
      <w:rPr>
        <w:rFonts w:cs="Arial"/>
        <w:sz w:val="14"/>
        <w:szCs w:val="14"/>
      </w:rPr>
      <w:t>.</w:t>
    </w:r>
    <w:r w:rsidR="00A56798">
      <w:rPr>
        <w:rFonts w:cs="Arial"/>
        <w:sz w:val="14"/>
        <w:szCs w:val="14"/>
      </w:rPr>
      <w:t>023</w:t>
    </w:r>
    <w:r w:rsidR="008A1B2B" w:rsidRPr="008A1B2B">
      <w:rPr>
        <w:rFonts w:cs="Arial"/>
        <w:sz w:val="14"/>
        <w:szCs w:val="14"/>
      </w:rPr>
      <w:t xml:space="preserve">.000,00 </w:t>
    </w:r>
    <w:r w:rsidR="008B6702" w:rsidRPr="008A1B2B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24ABB" w14:textId="77777777" w:rsidR="00C12953" w:rsidRDefault="00C12953" w:rsidP="009D1AEB">
      <w:pPr>
        <w:spacing w:after="0" w:line="240" w:lineRule="auto"/>
      </w:pPr>
      <w:r>
        <w:separator/>
      </w:r>
    </w:p>
  </w:footnote>
  <w:footnote w:type="continuationSeparator" w:id="0">
    <w:p w14:paraId="4C1AAE26" w14:textId="77777777" w:rsidR="00C12953" w:rsidRDefault="00C1295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E55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895D9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B8BA4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4CE50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A03F4C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D3791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FD899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8B8E0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D3C39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C75A56"/>
    <w:multiLevelType w:val="hybridMultilevel"/>
    <w:tmpl w:val="031CC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210619"/>
    <w:multiLevelType w:val="hybridMultilevel"/>
    <w:tmpl w:val="BBA6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B09DD"/>
    <w:multiLevelType w:val="hybridMultilevel"/>
    <w:tmpl w:val="D9E487A4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179882">
    <w:abstractNumId w:val="5"/>
  </w:num>
  <w:num w:numId="2" w16cid:durableId="64301346">
    <w:abstractNumId w:val="4"/>
  </w:num>
  <w:num w:numId="3" w16cid:durableId="920061945">
    <w:abstractNumId w:val="3"/>
  </w:num>
  <w:num w:numId="4" w16cid:durableId="1014765027">
    <w:abstractNumId w:val="2"/>
  </w:num>
  <w:num w:numId="5" w16cid:durableId="1290894749">
    <w:abstractNumId w:val="8"/>
  </w:num>
  <w:num w:numId="6" w16cid:durableId="1382554629">
    <w:abstractNumId w:val="1"/>
  </w:num>
  <w:num w:numId="7" w16cid:durableId="1472210286">
    <w:abstractNumId w:val="0"/>
  </w:num>
  <w:num w:numId="8" w16cid:durableId="629481024">
    <w:abstractNumId w:val="9"/>
  </w:num>
  <w:num w:numId="9" w16cid:durableId="359934270">
    <w:abstractNumId w:val="6"/>
  </w:num>
  <w:num w:numId="10" w16cid:durableId="1725566508">
    <w:abstractNumId w:val="10"/>
  </w:num>
  <w:num w:numId="11" w16cid:durableId="257518210">
    <w:abstractNumId w:val="11"/>
  </w:num>
  <w:num w:numId="12" w16cid:durableId="7454209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06BD2"/>
    <w:rsid w:val="000075EE"/>
    <w:rsid w:val="000108AC"/>
    <w:rsid w:val="00010EA5"/>
    <w:rsid w:val="00010EF1"/>
    <w:rsid w:val="00012974"/>
    <w:rsid w:val="00012E35"/>
    <w:rsid w:val="000238DD"/>
    <w:rsid w:val="0002493E"/>
    <w:rsid w:val="00025029"/>
    <w:rsid w:val="00027E62"/>
    <w:rsid w:val="00031902"/>
    <w:rsid w:val="00032161"/>
    <w:rsid w:val="000353BF"/>
    <w:rsid w:val="00037325"/>
    <w:rsid w:val="00040C2E"/>
    <w:rsid w:val="00041194"/>
    <w:rsid w:val="000418CE"/>
    <w:rsid w:val="00042E64"/>
    <w:rsid w:val="00045ABE"/>
    <w:rsid w:val="00047DB3"/>
    <w:rsid w:val="00047F21"/>
    <w:rsid w:val="0005304C"/>
    <w:rsid w:val="000560AA"/>
    <w:rsid w:val="000564C7"/>
    <w:rsid w:val="0005797C"/>
    <w:rsid w:val="00062D29"/>
    <w:rsid w:val="000723F3"/>
    <w:rsid w:val="00072A4C"/>
    <w:rsid w:val="00072DD6"/>
    <w:rsid w:val="00073FE5"/>
    <w:rsid w:val="000751E8"/>
    <w:rsid w:val="000762CE"/>
    <w:rsid w:val="0007763E"/>
    <w:rsid w:val="00080D90"/>
    <w:rsid w:val="00081CB2"/>
    <w:rsid w:val="00084B47"/>
    <w:rsid w:val="0009162B"/>
    <w:rsid w:val="00097E1D"/>
    <w:rsid w:val="000A1DC1"/>
    <w:rsid w:val="000A2F69"/>
    <w:rsid w:val="000A518F"/>
    <w:rsid w:val="000A66DB"/>
    <w:rsid w:val="000B0912"/>
    <w:rsid w:val="000B4D4C"/>
    <w:rsid w:val="000B5686"/>
    <w:rsid w:val="000B7E22"/>
    <w:rsid w:val="000C33FC"/>
    <w:rsid w:val="000C6788"/>
    <w:rsid w:val="000D124A"/>
    <w:rsid w:val="000D6CAA"/>
    <w:rsid w:val="000D78E4"/>
    <w:rsid w:val="000E014F"/>
    <w:rsid w:val="000E06DF"/>
    <w:rsid w:val="000E09AC"/>
    <w:rsid w:val="000E16CD"/>
    <w:rsid w:val="000E226B"/>
    <w:rsid w:val="000E3F3D"/>
    <w:rsid w:val="000E5986"/>
    <w:rsid w:val="000F3BBA"/>
    <w:rsid w:val="000F6F01"/>
    <w:rsid w:val="000F7538"/>
    <w:rsid w:val="001063CA"/>
    <w:rsid w:val="00107B22"/>
    <w:rsid w:val="00113F57"/>
    <w:rsid w:val="001152CA"/>
    <w:rsid w:val="001173E0"/>
    <w:rsid w:val="00120D6C"/>
    <w:rsid w:val="00121BAD"/>
    <w:rsid w:val="00121D63"/>
    <w:rsid w:val="00122652"/>
    <w:rsid w:val="001323F8"/>
    <w:rsid w:val="001371FA"/>
    <w:rsid w:val="00141E4C"/>
    <w:rsid w:val="00146764"/>
    <w:rsid w:val="0015461A"/>
    <w:rsid w:val="00157BA5"/>
    <w:rsid w:val="00157FE2"/>
    <w:rsid w:val="00160625"/>
    <w:rsid w:val="0016102A"/>
    <w:rsid w:val="00162750"/>
    <w:rsid w:val="00164E91"/>
    <w:rsid w:val="00166942"/>
    <w:rsid w:val="00171492"/>
    <w:rsid w:val="00171697"/>
    <w:rsid w:val="00180232"/>
    <w:rsid w:val="00182E95"/>
    <w:rsid w:val="00186BD9"/>
    <w:rsid w:val="001901EB"/>
    <w:rsid w:val="00190E6B"/>
    <w:rsid w:val="00192C75"/>
    <w:rsid w:val="00195EEB"/>
    <w:rsid w:val="00197E43"/>
    <w:rsid w:val="001A0054"/>
    <w:rsid w:val="001A0694"/>
    <w:rsid w:val="001A1053"/>
    <w:rsid w:val="001A257D"/>
    <w:rsid w:val="001B2076"/>
    <w:rsid w:val="001B46BE"/>
    <w:rsid w:val="001B6CA7"/>
    <w:rsid w:val="001B79B6"/>
    <w:rsid w:val="001C0CEB"/>
    <w:rsid w:val="001C173C"/>
    <w:rsid w:val="001C2B8C"/>
    <w:rsid w:val="001C4B7A"/>
    <w:rsid w:val="001C5273"/>
    <w:rsid w:val="001D1603"/>
    <w:rsid w:val="001D2EE8"/>
    <w:rsid w:val="001E2D7C"/>
    <w:rsid w:val="001E6449"/>
    <w:rsid w:val="001E6D26"/>
    <w:rsid w:val="001F3135"/>
    <w:rsid w:val="001F330E"/>
    <w:rsid w:val="001F52D2"/>
    <w:rsid w:val="002039BC"/>
    <w:rsid w:val="002075F0"/>
    <w:rsid w:val="00211CE5"/>
    <w:rsid w:val="00215231"/>
    <w:rsid w:val="0021677E"/>
    <w:rsid w:val="00220C3C"/>
    <w:rsid w:val="00222BDE"/>
    <w:rsid w:val="00225CB7"/>
    <w:rsid w:val="00227B82"/>
    <w:rsid w:val="00231371"/>
    <w:rsid w:val="00231D2F"/>
    <w:rsid w:val="002345A2"/>
    <w:rsid w:val="00236985"/>
    <w:rsid w:val="002375D3"/>
    <w:rsid w:val="00237D40"/>
    <w:rsid w:val="00237E95"/>
    <w:rsid w:val="00241EAE"/>
    <w:rsid w:val="00242401"/>
    <w:rsid w:val="002452EB"/>
    <w:rsid w:val="00252DDF"/>
    <w:rsid w:val="00256508"/>
    <w:rsid w:val="00260EBA"/>
    <w:rsid w:val="00271E0A"/>
    <w:rsid w:val="00273868"/>
    <w:rsid w:val="00274D32"/>
    <w:rsid w:val="00277762"/>
    <w:rsid w:val="00280F68"/>
    <w:rsid w:val="00291328"/>
    <w:rsid w:val="00294118"/>
    <w:rsid w:val="0029616E"/>
    <w:rsid w:val="002A0200"/>
    <w:rsid w:val="002A6AB6"/>
    <w:rsid w:val="002B0273"/>
    <w:rsid w:val="002B1FC8"/>
    <w:rsid w:val="002B3935"/>
    <w:rsid w:val="002B41FD"/>
    <w:rsid w:val="002C2961"/>
    <w:rsid w:val="002C36D8"/>
    <w:rsid w:val="002C3719"/>
    <w:rsid w:val="002C4270"/>
    <w:rsid w:val="002C5D1B"/>
    <w:rsid w:val="002C7083"/>
    <w:rsid w:val="002D081E"/>
    <w:rsid w:val="002D6AAE"/>
    <w:rsid w:val="002E0D9E"/>
    <w:rsid w:val="002E5628"/>
    <w:rsid w:val="002F5297"/>
    <w:rsid w:val="002F6767"/>
    <w:rsid w:val="00304FD1"/>
    <w:rsid w:val="003051E3"/>
    <w:rsid w:val="00305572"/>
    <w:rsid w:val="00305601"/>
    <w:rsid w:val="00307237"/>
    <w:rsid w:val="003153DC"/>
    <w:rsid w:val="003203F1"/>
    <w:rsid w:val="00321A86"/>
    <w:rsid w:val="00327AF6"/>
    <w:rsid w:val="00330C61"/>
    <w:rsid w:val="00333A9C"/>
    <w:rsid w:val="003342D2"/>
    <w:rsid w:val="003343B9"/>
    <w:rsid w:val="00334920"/>
    <w:rsid w:val="00342A94"/>
    <w:rsid w:val="003436BA"/>
    <w:rsid w:val="00344CCA"/>
    <w:rsid w:val="00346B29"/>
    <w:rsid w:val="00346E5E"/>
    <w:rsid w:val="00347A28"/>
    <w:rsid w:val="00350F43"/>
    <w:rsid w:val="00355CE7"/>
    <w:rsid w:val="00365C86"/>
    <w:rsid w:val="003705AB"/>
    <w:rsid w:val="00371192"/>
    <w:rsid w:val="00375ABF"/>
    <w:rsid w:val="003763F4"/>
    <w:rsid w:val="00377C74"/>
    <w:rsid w:val="0038086A"/>
    <w:rsid w:val="00382634"/>
    <w:rsid w:val="00384885"/>
    <w:rsid w:val="00386878"/>
    <w:rsid w:val="00391539"/>
    <w:rsid w:val="00393E51"/>
    <w:rsid w:val="00395D0E"/>
    <w:rsid w:val="0039610E"/>
    <w:rsid w:val="003A1DF9"/>
    <w:rsid w:val="003A2D51"/>
    <w:rsid w:val="003A3BFD"/>
    <w:rsid w:val="003A4036"/>
    <w:rsid w:val="003A56B1"/>
    <w:rsid w:val="003B0138"/>
    <w:rsid w:val="003B3FFA"/>
    <w:rsid w:val="003B4554"/>
    <w:rsid w:val="003B720D"/>
    <w:rsid w:val="003C1F63"/>
    <w:rsid w:val="003D0351"/>
    <w:rsid w:val="003D1A58"/>
    <w:rsid w:val="003D26E6"/>
    <w:rsid w:val="003D7DCE"/>
    <w:rsid w:val="003D7E6B"/>
    <w:rsid w:val="003E02C1"/>
    <w:rsid w:val="003E5673"/>
    <w:rsid w:val="003E794F"/>
    <w:rsid w:val="003F0C77"/>
    <w:rsid w:val="003F3500"/>
    <w:rsid w:val="003F6715"/>
    <w:rsid w:val="003F6D7D"/>
    <w:rsid w:val="003F7320"/>
    <w:rsid w:val="00402F11"/>
    <w:rsid w:val="004036DC"/>
    <w:rsid w:val="00405696"/>
    <w:rsid w:val="004058B2"/>
    <w:rsid w:val="00405A45"/>
    <w:rsid w:val="00405B66"/>
    <w:rsid w:val="004120FA"/>
    <w:rsid w:val="00415861"/>
    <w:rsid w:val="00421504"/>
    <w:rsid w:val="004226F3"/>
    <w:rsid w:val="0042307B"/>
    <w:rsid w:val="00423C5E"/>
    <w:rsid w:val="00425C55"/>
    <w:rsid w:val="004302D7"/>
    <w:rsid w:val="00430A4B"/>
    <w:rsid w:val="00433858"/>
    <w:rsid w:val="00434E6F"/>
    <w:rsid w:val="0043520C"/>
    <w:rsid w:val="00441FF6"/>
    <w:rsid w:val="00443AC9"/>
    <w:rsid w:val="0044405E"/>
    <w:rsid w:val="00452793"/>
    <w:rsid w:val="00452FB3"/>
    <w:rsid w:val="00455DC9"/>
    <w:rsid w:val="0045728C"/>
    <w:rsid w:val="00462889"/>
    <w:rsid w:val="0046454A"/>
    <w:rsid w:val="004645AD"/>
    <w:rsid w:val="00465194"/>
    <w:rsid w:val="00471426"/>
    <w:rsid w:val="00474EC4"/>
    <w:rsid w:val="00476E61"/>
    <w:rsid w:val="00477583"/>
    <w:rsid w:val="00480B16"/>
    <w:rsid w:val="004816C4"/>
    <w:rsid w:val="00487C92"/>
    <w:rsid w:val="004A1187"/>
    <w:rsid w:val="004A51AD"/>
    <w:rsid w:val="004A5A29"/>
    <w:rsid w:val="004A5B21"/>
    <w:rsid w:val="004A6192"/>
    <w:rsid w:val="004C11E0"/>
    <w:rsid w:val="004C4465"/>
    <w:rsid w:val="004C5BEA"/>
    <w:rsid w:val="004C7F83"/>
    <w:rsid w:val="004D0442"/>
    <w:rsid w:val="004D29E3"/>
    <w:rsid w:val="004D48C9"/>
    <w:rsid w:val="004D7F09"/>
    <w:rsid w:val="004E6C6C"/>
    <w:rsid w:val="004F1593"/>
    <w:rsid w:val="004F4ACE"/>
    <w:rsid w:val="004F5537"/>
    <w:rsid w:val="004F6B6E"/>
    <w:rsid w:val="005042BA"/>
    <w:rsid w:val="00513490"/>
    <w:rsid w:val="00514142"/>
    <w:rsid w:val="0051769C"/>
    <w:rsid w:val="0052270F"/>
    <w:rsid w:val="00522937"/>
    <w:rsid w:val="00522BE4"/>
    <w:rsid w:val="00523C46"/>
    <w:rsid w:val="00525C2A"/>
    <w:rsid w:val="00527A22"/>
    <w:rsid w:val="00532473"/>
    <w:rsid w:val="00532721"/>
    <w:rsid w:val="00532860"/>
    <w:rsid w:val="00534327"/>
    <w:rsid w:val="00534715"/>
    <w:rsid w:val="005349BC"/>
    <w:rsid w:val="0053505D"/>
    <w:rsid w:val="005455CC"/>
    <w:rsid w:val="005457CA"/>
    <w:rsid w:val="00545BC4"/>
    <w:rsid w:val="00552907"/>
    <w:rsid w:val="005560F2"/>
    <w:rsid w:val="005632C3"/>
    <w:rsid w:val="0057269A"/>
    <w:rsid w:val="00573EF3"/>
    <w:rsid w:val="00574C88"/>
    <w:rsid w:val="00575622"/>
    <w:rsid w:val="005756B9"/>
    <w:rsid w:val="00580BDB"/>
    <w:rsid w:val="00582E85"/>
    <w:rsid w:val="00584156"/>
    <w:rsid w:val="00586265"/>
    <w:rsid w:val="00593632"/>
    <w:rsid w:val="00595CC5"/>
    <w:rsid w:val="005A018E"/>
    <w:rsid w:val="005A36E5"/>
    <w:rsid w:val="005A6998"/>
    <w:rsid w:val="005B2424"/>
    <w:rsid w:val="005B45AD"/>
    <w:rsid w:val="005C4431"/>
    <w:rsid w:val="005C4D1C"/>
    <w:rsid w:val="005C7766"/>
    <w:rsid w:val="005D007D"/>
    <w:rsid w:val="005D1951"/>
    <w:rsid w:val="005D2DD3"/>
    <w:rsid w:val="005D48F3"/>
    <w:rsid w:val="005D5801"/>
    <w:rsid w:val="005D59AA"/>
    <w:rsid w:val="005E1C5A"/>
    <w:rsid w:val="005E56A4"/>
    <w:rsid w:val="005E736D"/>
    <w:rsid w:val="005F302A"/>
    <w:rsid w:val="005F5099"/>
    <w:rsid w:val="00601FC5"/>
    <w:rsid w:val="00603FFC"/>
    <w:rsid w:val="00604ADE"/>
    <w:rsid w:val="00612C70"/>
    <w:rsid w:val="00613B9C"/>
    <w:rsid w:val="00620C91"/>
    <w:rsid w:val="00622109"/>
    <w:rsid w:val="00622F0A"/>
    <w:rsid w:val="00625135"/>
    <w:rsid w:val="006255BC"/>
    <w:rsid w:val="00627E0B"/>
    <w:rsid w:val="006306A4"/>
    <w:rsid w:val="00632643"/>
    <w:rsid w:val="00632B6B"/>
    <w:rsid w:val="0063608D"/>
    <w:rsid w:val="0063625B"/>
    <w:rsid w:val="0064774B"/>
    <w:rsid w:val="006579C0"/>
    <w:rsid w:val="00664E62"/>
    <w:rsid w:val="00665148"/>
    <w:rsid w:val="00675E93"/>
    <w:rsid w:val="00677933"/>
    <w:rsid w:val="00680C52"/>
    <w:rsid w:val="00681682"/>
    <w:rsid w:val="00681C6E"/>
    <w:rsid w:val="00685F46"/>
    <w:rsid w:val="00686210"/>
    <w:rsid w:val="00687995"/>
    <w:rsid w:val="0069220E"/>
    <w:rsid w:val="00692903"/>
    <w:rsid w:val="00696C5F"/>
    <w:rsid w:val="006A0C26"/>
    <w:rsid w:val="006A0E37"/>
    <w:rsid w:val="006A1855"/>
    <w:rsid w:val="006B0EE6"/>
    <w:rsid w:val="006B2745"/>
    <w:rsid w:val="006B4C56"/>
    <w:rsid w:val="006B4D4A"/>
    <w:rsid w:val="006B4FEE"/>
    <w:rsid w:val="006B6D07"/>
    <w:rsid w:val="006C1D82"/>
    <w:rsid w:val="006C2F27"/>
    <w:rsid w:val="006C5252"/>
    <w:rsid w:val="006C6C1C"/>
    <w:rsid w:val="006C7789"/>
    <w:rsid w:val="006D40EB"/>
    <w:rsid w:val="006D522E"/>
    <w:rsid w:val="006D7B9D"/>
    <w:rsid w:val="006D7F85"/>
    <w:rsid w:val="006E1E02"/>
    <w:rsid w:val="006E277A"/>
    <w:rsid w:val="006E3A49"/>
    <w:rsid w:val="006E3AFC"/>
    <w:rsid w:val="006F2AE3"/>
    <w:rsid w:val="006F44B2"/>
    <w:rsid w:val="006F5154"/>
    <w:rsid w:val="006F6E69"/>
    <w:rsid w:val="0070430F"/>
    <w:rsid w:val="00706407"/>
    <w:rsid w:val="00706CE5"/>
    <w:rsid w:val="007105C4"/>
    <w:rsid w:val="00711EA4"/>
    <w:rsid w:val="007130DE"/>
    <w:rsid w:val="00713A09"/>
    <w:rsid w:val="00716F0E"/>
    <w:rsid w:val="00717235"/>
    <w:rsid w:val="007215D1"/>
    <w:rsid w:val="0072172C"/>
    <w:rsid w:val="007222EE"/>
    <w:rsid w:val="00722E15"/>
    <w:rsid w:val="00732084"/>
    <w:rsid w:val="007332E1"/>
    <w:rsid w:val="0073517F"/>
    <w:rsid w:val="007400D0"/>
    <w:rsid w:val="00740CCD"/>
    <w:rsid w:val="007467FD"/>
    <w:rsid w:val="0075052C"/>
    <w:rsid w:val="00750AFC"/>
    <w:rsid w:val="00753A32"/>
    <w:rsid w:val="00755272"/>
    <w:rsid w:val="007626DD"/>
    <w:rsid w:val="00762CE8"/>
    <w:rsid w:val="00762FF1"/>
    <w:rsid w:val="00763C81"/>
    <w:rsid w:val="0076587B"/>
    <w:rsid w:val="00766A18"/>
    <w:rsid w:val="00767FD1"/>
    <w:rsid w:val="007704A1"/>
    <w:rsid w:val="00774C5F"/>
    <w:rsid w:val="0078314B"/>
    <w:rsid w:val="007834A0"/>
    <w:rsid w:val="00783D10"/>
    <w:rsid w:val="00785BD8"/>
    <w:rsid w:val="00790D7C"/>
    <w:rsid w:val="00791F82"/>
    <w:rsid w:val="007954BF"/>
    <w:rsid w:val="0079742E"/>
    <w:rsid w:val="007A0D06"/>
    <w:rsid w:val="007A29EC"/>
    <w:rsid w:val="007A2E67"/>
    <w:rsid w:val="007B10BF"/>
    <w:rsid w:val="007B2ABE"/>
    <w:rsid w:val="007B5B11"/>
    <w:rsid w:val="007B6DE9"/>
    <w:rsid w:val="007B7360"/>
    <w:rsid w:val="007C00D7"/>
    <w:rsid w:val="007C06B8"/>
    <w:rsid w:val="007C09D9"/>
    <w:rsid w:val="007C6294"/>
    <w:rsid w:val="007D4AF1"/>
    <w:rsid w:val="007D6824"/>
    <w:rsid w:val="007D7F65"/>
    <w:rsid w:val="007E0357"/>
    <w:rsid w:val="007E0953"/>
    <w:rsid w:val="007E0FD0"/>
    <w:rsid w:val="007E1564"/>
    <w:rsid w:val="007E37D6"/>
    <w:rsid w:val="007F2024"/>
    <w:rsid w:val="007F30E2"/>
    <w:rsid w:val="007F3648"/>
    <w:rsid w:val="007F66C6"/>
    <w:rsid w:val="00800ABE"/>
    <w:rsid w:val="0080356F"/>
    <w:rsid w:val="0081233B"/>
    <w:rsid w:val="008130AD"/>
    <w:rsid w:val="0081698D"/>
    <w:rsid w:val="00817A26"/>
    <w:rsid w:val="00822906"/>
    <w:rsid w:val="008234C3"/>
    <w:rsid w:val="0082540A"/>
    <w:rsid w:val="008263D2"/>
    <w:rsid w:val="00827922"/>
    <w:rsid w:val="008279BC"/>
    <w:rsid w:val="00827BC9"/>
    <w:rsid w:val="00831364"/>
    <w:rsid w:val="0083184D"/>
    <w:rsid w:val="00832A61"/>
    <w:rsid w:val="00832C21"/>
    <w:rsid w:val="00833053"/>
    <w:rsid w:val="0084099A"/>
    <w:rsid w:val="0084178A"/>
    <w:rsid w:val="008430E1"/>
    <w:rsid w:val="00850EDB"/>
    <w:rsid w:val="00860074"/>
    <w:rsid w:val="00866591"/>
    <w:rsid w:val="0087387C"/>
    <w:rsid w:val="0087548C"/>
    <w:rsid w:val="008763A4"/>
    <w:rsid w:val="008871D9"/>
    <w:rsid w:val="00887DC9"/>
    <w:rsid w:val="008908B7"/>
    <w:rsid w:val="008915E3"/>
    <w:rsid w:val="0089315D"/>
    <w:rsid w:val="00895E46"/>
    <w:rsid w:val="008A0CFE"/>
    <w:rsid w:val="008A1B2B"/>
    <w:rsid w:val="008A2CFC"/>
    <w:rsid w:val="008A3EF8"/>
    <w:rsid w:val="008A588B"/>
    <w:rsid w:val="008B04A4"/>
    <w:rsid w:val="008B0D70"/>
    <w:rsid w:val="008B11C0"/>
    <w:rsid w:val="008B1685"/>
    <w:rsid w:val="008B6702"/>
    <w:rsid w:val="008B6FCB"/>
    <w:rsid w:val="008C2699"/>
    <w:rsid w:val="008C3297"/>
    <w:rsid w:val="008C33D1"/>
    <w:rsid w:val="008C4123"/>
    <w:rsid w:val="008D5441"/>
    <w:rsid w:val="008D5DE4"/>
    <w:rsid w:val="008D7F3C"/>
    <w:rsid w:val="008E0E21"/>
    <w:rsid w:val="008E2C11"/>
    <w:rsid w:val="008E2FF4"/>
    <w:rsid w:val="008E57E6"/>
    <w:rsid w:val="008E7062"/>
    <w:rsid w:val="008F2047"/>
    <w:rsid w:val="008F236C"/>
    <w:rsid w:val="00901F8F"/>
    <w:rsid w:val="00903DE0"/>
    <w:rsid w:val="009172FC"/>
    <w:rsid w:val="00921C59"/>
    <w:rsid w:val="009228F4"/>
    <w:rsid w:val="009253BC"/>
    <w:rsid w:val="00927523"/>
    <w:rsid w:val="00931F69"/>
    <w:rsid w:val="00934A30"/>
    <w:rsid w:val="00935D08"/>
    <w:rsid w:val="00940223"/>
    <w:rsid w:val="00943E36"/>
    <w:rsid w:val="00944F16"/>
    <w:rsid w:val="00944F63"/>
    <w:rsid w:val="009554EF"/>
    <w:rsid w:val="00955CC6"/>
    <w:rsid w:val="009605B3"/>
    <w:rsid w:val="00961486"/>
    <w:rsid w:val="00961642"/>
    <w:rsid w:val="009663D7"/>
    <w:rsid w:val="00966679"/>
    <w:rsid w:val="009717CE"/>
    <w:rsid w:val="00972E40"/>
    <w:rsid w:val="00975D47"/>
    <w:rsid w:val="00985C4D"/>
    <w:rsid w:val="00993DEF"/>
    <w:rsid w:val="00994115"/>
    <w:rsid w:val="00995DDE"/>
    <w:rsid w:val="00997418"/>
    <w:rsid w:val="009A0056"/>
    <w:rsid w:val="009A1086"/>
    <w:rsid w:val="009A3086"/>
    <w:rsid w:val="009A4607"/>
    <w:rsid w:val="009A5C96"/>
    <w:rsid w:val="009A794E"/>
    <w:rsid w:val="009B03AF"/>
    <w:rsid w:val="009B08C0"/>
    <w:rsid w:val="009B262F"/>
    <w:rsid w:val="009B42F8"/>
    <w:rsid w:val="009B4CB9"/>
    <w:rsid w:val="009B5A2A"/>
    <w:rsid w:val="009C4DCE"/>
    <w:rsid w:val="009C53D3"/>
    <w:rsid w:val="009C7FA2"/>
    <w:rsid w:val="009D0A28"/>
    <w:rsid w:val="009D11B6"/>
    <w:rsid w:val="009D1AEB"/>
    <w:rsid w:val="009D2AD7"/>
    <w:rsid w:val="009D5679"/>
    <w:rsid w:val="009D6FFA"/>
    <w:rsid w:val="009D765A"/>
    <w:rsid w:val="009E44F2"/>
    <w:rsid w:val="009F17BF"/>
    <w:rsid w:val="009F22BA"/>
    <w:rsid w:val="009F2415"/>
    <w:rsid w:val="009F3502"/>
    <w:rsid w:val="009F3A27"/>
    <w:rsid w:val="009F7445"/>
    <w:rsid w:val="00A01986"/>
    <w:rsid w:val="00A023F4"/>
    <w:rsid w:val="00A0388E"/>
    <w:rsid w:val="00A04254"/>
    <w:rsid w:val="00A12C53"/>
    <w:rsid w:val="00A147C5"/>
    <w:rsid w:val="00A15AED"/>
    <w:rsid w:val="00A230EC"/>
    <w:rsid w:val="00A23201"/>
    <w:rsid w:val="00A23D86"/>
    <w:rsid w:val="00A25F9C"/>
    <w:rsid w:val="00A27178"/>
    <w:rsid w:val="00A310F4"/>
    <w:rsid w:val="00A32864"/>
    <w:rsid w:val="00A33BB4"/>
    <w:rsid w:val="00A4620D"/>
    <w:rsid w:val="00A475C1"/>
    <w:rsid w:val="00A50957"/>
    <w:rsid w:val="00A5383F"/>
    <w:rsid w:val="00A56798"/>
    <w:rsid w:val="00A607BF"/>
    <w:rsid w:val="00A61923"/>
    <w:rsid w:val="00A62292"/>
    <w:rsid w:val="00A62CB6"/>
    <w:rsid w:val="00A63D52"/>
    <w:rsid w:val="00A66420"/>
    <w:rsid w:val="00A71022"/>
    <w:rsid w:val="00A71EB7"/>
    <w:rsid w:val="00A73D63"/>
    <w:rsid w:val="00A7412E"/>
    <w:rsid w:val="00A757A8"/>
    <w:rsid w:val="00A77020"/>
    <w:rsid w:val="00A80685"/>
    <w:rsid w:val="00A80E7D"/>
    <w:rsid w:val="00A82974"/>
    <w:rsid w:val="00A850C2"/>
    <w:rsid w:val="00A8692A"/>
    <w:rsid w:val="00A87BA7"/>
    <w:rsid w:val="00A92C97"/>
    <w:rsid w:val="00A93527"/>
    <w:rsid w:val="00A961F9"/>
    <w:rsid w:val="00AA148F"/>
    <w:rsid w:val="00AA4552"/>
    <w:rsid w:val="00AA54AE"/>
    <w:rsid w:val="00AA5FE8"/>
    <w:rsid w:val="00AB1142"/>
    <w:rsid w:val="00AB1A9F"/>
    <w:rsid w:val="00AB5770"/>
    <w:rsid w:val="00AC105A"/>
    <w:rsid w:val="00AC2FCE"/>
    <w:rsid w:val="00AC50DC"/>
    <w:rsid w:val="00AD0FDF"/>
    <w:rsid w:val="00AE0224"/>
    <w:rsid w:val="00AE2EEA"/>
    <w:rsid w:val="00AE38D0"/>
    <w:rsid w:val="00AE7E5D"/>
    <w:rsid w:val="00AF795C"/>
    <w:rsid w:val="00B00AB9"/>
    <w:rsid w:val="00B02D7D"/>
    <w:rsid w:val="00B04041"/>
    <w:rsid w:val="00B109CB"/>
    <w:rsid w:val="00B10D93"/>
    <w:rsid w:val="00B14ABD"/>
    <w:rsid w:val="00B17966"/>
    <w:rsid w:val="00B17A0D"/>
    <w:rsid w:val="00B2177A"/>
    <w:rsid w:val="00B257DC"/>
    <w:rsid w:val="00B27B0A"/>
    <w:rsid w:val="00B3546F"/>
    <w:rsid w:val="00B3751F"/>
    <w:rsid w:val="00B40C5F"/>
    <w:rsid w:val="00B415E3"/>
    <w:rsid w:val="00B444D0"/>
    <w:rsid w:val="00B461A2"/>
    <w:rsid w:val="00B4659E"/>
    <w:rsid w:val="00B46DB5"/>
    <w:rsid w:val="00B5161E"/>
    <w:rsid w:val="00B54262"/>
    <w:rsid w:val="00B55F96"/>
    <w:rsid w:val="00B562AB"/>
    <w:rsid w:val="00B60673"/>
    <w:rsid w:val="00B6171E"/>
    <w:rsid w:val="00B62F9E"/>
    <w:rsid w:val="00B6423E"/>
    <w:rsid w:val="00B6454C"/>
    <w:rsid w:val="00B7148E"/>
    <w:rsid w:val="00B7464E"/>
    <w:rsid w:val="00B76037"/>
    <w:rsid w:val="00B767D3"/>
    <w:rsid w:val="00B778C9"/>
    <w:rsid w:val="00B86A9E"/>
    <w:rsid w:val="00B86B90"/>
    <w:rsid w:val="00B93B1C"/>
    <w:rsid w:val="00B94929"/>
    <w:rsid w:val="00BA0ACF"/>
    <w:rsid w:val="00BA258E"/>
    <w:rsid w:val="00BA38DB"/>
    <w:rsid w:val="00BA69CF"/>
    <w:rsid w:val="00BA6CFB"/>
    <w:rsid w:val="00BA7BCC"/>
    <w:rsid w:val="00BB2C84"/>
    <w:rsid w:val="00BB2E89"/>
    <w:rsid w:val="00BB616C"/>
    <w:rsid w:val="00BB6657"/>
    <w:rsid w:val="00BB6947"/>
    <w:rsid w:val="00BB7370"/>
    <w:rsid w:val="00BC0A50"/>
    <w:rsid w:val="00BC4ABE"/>
    <w:rsid w:val="00BC6A09"/>
    <w:rsid w:val="00BD1561"/>
    <w:rsid w:val="00BD1ACB"/>
    <w:rsid w:val="00BD316C"/>
    <w:rsid w:val="00BD4E48"/>
    <w:rsid w:val="00BD50AC"/>
    <w:rsid w:val="00BE0CE2"/>
    <w:rsid w:val="00BE1905"/>
    <w:rsid w:val="00BE30C9"/>
    <w:rsid w:val="00BE43DE"/>
    <w:rsid w:val="00BE4825"/>
    <w:rsid w:val="00BF09E7"/>
    <w:rsid w:val="00C0157D"/>
    <w:rsid w:val="00C12953"/>
    <w:rsid w:val="00C15A10"/>
    <w:rsid w:val="00C16407"/>
    <w:rsid w:val="00C22C99"/>
    <w:rsid w:val="00C332FA"/>
    <w:rsid w:val="00C33D09"/>
    <w:rsid w:val="00C340C9"/>
    <w:rsid w:val="00C40586"/>
    <w:rsid w:val="00C429FD"/>
    <w:rsid w:val="00C432AC"/>
    <w:rsid w:val="00C4370D"/>
    <w:rsid w:val="00C43C59"/>
    <w:rsid w:val="00C45022"/>
    <w:rsid w:val="00C45ED5"/>
    <w:rsid w:val="00C50D95"/>
    <w:rsid w:val="00C5178B"/>
    <w:rsid w:val="00C56D8B"/>
    <w:rsid w:val="00C56ECC"/>
    <w:rsid w:val="00C628C7"/>
    <w:rsid w:val="00C62BFE"/>
    <w:rsid w:val="00C638A6"/>
    <w:rsid w:val="00C63DE8"/>
    <w:rsid w:val="00C66048"/>
    <w:rsid w:val="00C715BB"/>
    <w:rsid w:val="00C7251E"/>
    <w:rsid w:val="00C7344B"/>
    <w:rsid w:val="00C73AB9"/>
    <w:rsid w:val="00C76D56"/>
    <w:rsid w:val="00C812F5"/>
    <w:rsid w:val="00C8753A"/>
    <w:rsid w:val="00C90D29"/>
    <w:rsid w:val="00C92B95"/>
    <w:rsid w:val="00C92C0A"/>
    <w:rsid w:val="00CA2BAF"/>
    <w:rsid w:val="00CB0960"/>
    <w:rsid w:val="00CB1489"/>
    <w:rsid w:val="00CB377E"/>
    <w:rsid w:val="00CC6FC9"/>
    <w:rsid w:val="00CC71C3"/>
    <w:rsid w:val="00CC7791"/>
    <w:rsid w:val="00CD1B0D"/>
    <w:rsid w:val="00CD1EED"/>
    <w:rsid w:val="00CD4BC5"/>
    <w:rsid w:val="00CD4F75"/>
    <w:rsid w:val="00CD65AC"/>
    <w:rsid w:val="00CD6FAD"/>
    <w:rsid w:val="00CE76EE"/>
    <w:rsid w:val="00CE7DC3"/>
    <w:rsid w:val="00CF2E7C"/>
    <w:rsid w:val="00CF6F0F"/>
    <w:rsid w:val="00D01A87"/>
    <w:rsid w:val="00D01B5D"/>
    <w:rsid w:val="00D11F02"/>
    <w:rsid w:val="00D13529"/>
    <w:rsid w:val="00D149FC"/>
    <w:rsid w:val="00D20C2D"/>
    <w:rsid w:val="00D22F5C"/>
    <w:rsid w:val="00D25ED8"/>
    <w:rsid w:val="00D26BE0"/>
    <w:rsid w:val="00D2716B"/>
    <w:rsid w:val="00D314D3"/>
    <w:rsid w:val="00D47257"/>
    <w:rsid w:val="00D537A7"/>
    <w:rsid w:val="00D57D51"/>
    <w:rsid w:val="00D61483"/>
    <w:rsid w:val="00D6267C"/>
    <w:rsid w:val="00D63B1E"/>
    <w:rsid w:val="00D64DEB"/>
    <w:rsid w:val="00D67915"/>
    <w:rsid w:val="00D82C62"/>
    <w:rsid w:val="00D85E29"/>
    <w:rsid w:val="00D904C8"/>
    <w:rsid w:val="00D913D5"/>
    <w:rsid w:val="00D91BFF"/>
    <w:rsid w:val="00D91CD1"/>
    <w:rsid w:val="00D92199"/>
    <w:rsid w:val="00D92307"/>
    <w:rsid w:val="00D93EF7"/>
    <w:rsid w:val="00DA3A66"/>
    <w:rsid w:val="00DB0658"/>
    <w:rsid w:val="00DB0A01"/>
    <w:rsid w:val="00DB2DA1"/>
    <w:rsid w:val="00DC315E"/>
    <w:rsid w:val="00DC4135"/>
    <w:rsid w:val="00DC44E5"/>
    <w:rsid w:val="00DC595B"/>
    <w:rsid w:val="00DD0A4B"/>
    <w:rsid w:val="00DD4016"/>
    <w:rsid w:val="00DD49B9"/>
    <w:rsid w:val="00DD4D2A"/>
    <w:rsid w:val="00DD7408"/>
    <w:rsid w:val="00DD773D"/>
    <w:rsid w:val="00DE111B"/>
    <w:rsid w:val="00DE52BC"/>
    <w:rsid w:val="00DF6EAF"/>
    <w:rsid w:val="00E007D4"/>
    <w:rsid w:val="00E034FE"/>
    <w:rsid w:val="00E044B1"/>
    <w:rsid w:val="00E05383"/>
    <w:rsid w:val="00E054E4"/>
    <w:rsid w:val="00E1094D"/>
    <w:rsid w:val="00E10B3A"/>
    <w:rsid w:val="00E13144"/>
    <w:rsid w:val="00E265D0"/>
    <w:rsid w:val="00E2721D"/>
    <w:rsid w:val="00E27A66"/>
    <w:rsid w:val="00E32BF0"/>
    <w:rsid w:val="00E3374A"/>
    <w:rsid w:val="00E33B77"/>
    <w:rsid w:val="00E341CC"/>
    <w:rsid w:val="00E34623"/>
    <w:rsid w:val="00E40918"/>
    <w:rsid w:val="00E40A82"/>
    <w:rsid w:val="00E41FB1"/>
    <w:rsid w:val="00E55934"/>
    <w:rsid w:val="00E56021"/>
    <w:rsid w:val="00E566D9"/>
    <w:rsid w:val="00E5730A"/>
    <w:rsid w:val="00E57E49"/>
    <w:rsid w:val="00E644AD"/>
    <w:rsid w:val="00E648F3"/>
    <w:rsid w:val="00E706CD"/>
    <w:rsid w:val="00E73604"/>
    <w:rsid w:val="00E7651A"/>
    <w:rsid w:val="00E80B86"/>
    <w:rsid w:val="00E81479"/>
    <w:rsid w:val="00E8430D"/>
    <w:rsid w:val="00E87CA1"/>
    <w:rsid w:val="00E91DC6"/>
    <w:rsid w:val="00E949C3"/>
    <w:rsid w:val="00E95E8D"/>
    <w:rsid w:val="00E96849"/>
    <w:rsid w:val="00E9730F"/>
    <w:rsid w:val="00E97CE6"/>
    <w:rsid w:val="00EA1284"/>
    <w:rsid w:val="00EA34AF"/>
    <w:rsid w:val="00EA503A"/>
    <w:rsid w:val="00EA76A9"/>
    <w:rsid w:val="00EB1FFC"/>
    <w:rsid w:val="00EB3B15"/>
    <w:rsid w:val="00EB71AE"/>
    <w:rsid w:val="00EC1F24"/>
    <w:rsid w:val="00EC217E"/>
    <w:rsid w:val="00EC46A0"/>
    <w:rsid w:val="00EC716D"/>
    <w:rsid w:val="00ED083A"/>
    <w:rsid w:val="00ED15EF"/>
    <w:rsid w:val="00ED2DF6"/>
    <w:rsid w:val="00ED372D"/>
    <w:rsid w:val="00ED3AC3"/>
    <w:rsid w:val="00ED5D29"/>
    <w:rsid w:val="00EE0273"/>
    <w:rsid w:val="00EE05F8"/>
    <w:rsid w:val="00EE2241"/>
    <w:rsid w:val="00EE4F78"/>
    <w:rsid w:val="00EE6D38"/>
    <w:rsid w:val="00EF101E"/>
    <w:rsid w:val="00EF6F0E"/>
    <w:rsid w:val="00EF75A5"/>
    <w:rsid w:val="00F03917"/>
    <w:rsid w:val="00F03CB7"/>
    <w:rsid w:val="00F05BC8"/>
    <w:rsid w:val="00F07254"/>
    <w:rsid w:val="00F12AAB"/>
    <w:rsid w:val="00F15CAF"/>
    <w:rsid w:val="00F16917"/>
    <w:rsid w:val="00F176D1"/>
    <w:rsid w:val="00F2001D"/>
    <w:rsid w:val="00F27976"/>
    <w:rsid w:val="00F304B5"/>
    <w:rsid w:val="00F33BD9"/>
    <w:rsid w:val="00F3671C"/>
    <w:rsid w:val="00F3684E"/>
    <w:rsid w:val="00F36B82"/>
    <w:rsid w:val="00F37E85"/>
    <w:rsid w:val="00F37F6D"/>
    <w:rsid w:val="00F40CD8"/>
    <w:rsid w:val="00F4166C"/>
    <w:rsid w:val="00F41E7C"/>
    <w:rsid w:val="00F4270E"/>
    <w:rsid w:val="00F45BCF"/>
    <w:rsid w:val="00F46334"/>
    <w:rsid w:val="00F4708C"/>
    <w:rsid w:val="00F47621"/>
    <w:rsid w:val="00F47A72"/>
    <w:rsid w:val="00F50DF8"/>
    <w:rsid w:val="00F50EBF"/>
    <w:rsid w:val="00F52878"/>
    <w:rsid w:val="00F52F06"/>
    <w:rsid w:val="00F566E1"/>
    <w:rsid w:val="00F57047"/>
    <w:rsid w:val="00F57B52"/>
    <w:rsid w:val="00F60709"/>
    <w:rsid w:val="00F717B9"/>
    <w:rsid w:val="00F723F7"/>
    <w:rsid w:val="00F762AB"/>
    <w:rsid w:val="00F82DCA"/>
    <w:rsid w:val="00F8542D"/>
    <w:rsid w:val="00F86DC9"/>
    <w:rsid w:val="00F92943"/>
    <w:rsid w:val="00FA262A"/>
    <w:rsid w:val="00FA31B3"/>
    <w:rsid w:val="00FA354C"/>
    <w:rsid w:val="00FA354E"/>
    <w:rsid w:val="00FA448D"/>
    <w:rsid w:val="00FA56A8"/>
    <w:rsid w:val="00FA7556"/>
    <w:rsid w:val="00FB06E6"/>
    <w:rsid w:val="00FC0D18"/>
    <w:rsid w:val="00FC2A83"/>
    <w:rsid w:val="00FC335F"/>
    <w:rsid w:val="00FC605C"/>
    <w:rsid w:val="00FC6BB0"/>
    <w:rsid w:val="00FC701C"/>
    <w:rsid w:val="00FD1A5E"/>
    <w:rsid w:val="00FD2021"/>
    <w:rsid w:val="00FD4344"/>
    <w:rsid w:val="00FD7791"/>
    <w:rsid w:val="00FE0963"/>
    <w:rsid w:val="00FE0B38"/>
    <w:rsid w:val="00FE7047"/>
    <w:rsid w:val="00FF0D05"/>
    <w:rsid w:val="00FF26B3"/>
    <w:rsid w:val="00FF32FB"/>
    <w:rsid w:val="00FF5C25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FCF8"/>
  <w15:chartTrackingRefBased/>
  <w15:docId w15:val="{E980221D-1777-4884-ACAA-FED8DD4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25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85F46"/>
    <w:pPr>
      <w:spacing w:after="0" w:line="240" w:lineRule="auto"/>
    </w:pPr>
    <w:rPr>
      <w:rFonts w:ascii="Arial" w:hAnsi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0E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0EF1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0E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5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nabor-do-projektu-pn-poprawa-bezpieczenstwa-na-skrzyzowaniach-kolejowo-drog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AFBFA-01DE-43B5-BD0B-DF78C7FB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Bezkolizyjna przyszłość coraz bliżej – PLK zatwierdziła listę zadań do realizacji</vt:lpstr>
    </vt:vector>
  </TitlesOfParts>
  <Company>PKP PLK S.A.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Bezkolizyjna przyszłość coraz bliżej – PLK zatwierdziła listę zadań do realizacji</dc:title>
  <dc:subject/>
  <dc:creator>Joanna.Kursa@plk-sa.pl</dc:creator>
  <cp:keywords/>
  <dc:description/>
  <cp:lastModifiedBy>Dudzińska Maria</cp:lastModifiedBy>
  <cp:revision>2</cp:revision>
  <cp:lastPrinted>2022-05-31T09:02:00Z</cp:lastPrinted>
  <dcterms:created xsi:type="dcterms:W3CDTF">2025-07-21T09:45:00Z</dcterms:created>
  <dcterms:modified xsi:type="dcterms:W3CDTF">2025-07-21T09:45:00Z</dcterms:modified>
</cp:coreProperties>
</file>