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3FA8" w14:textId="77777777" w:rsidR="0063625B" w:rsidRDefault="0063625B" w:rsidP="009D1AEB">
      <w:pPr>
        <w:jc w:val="right"/>
        <w:rPr>
          <w:rFonts w:cs="Arial"/>
        </w:rPr>
      </w:pPr>
    </w:p>
    <w:p w14:paraId="2B16F4D0" w14:textId="77777777" w:rsidR="0063625B" w:rsidRDefault="0063625B" w:rsidP="009D1AEB">
      <w:pPr>
        <w:contextualSpacing/>
        <w:jc w:val="right"/>
        <w:rPr>
          <w:rFonts w:cs="Arial"/>
        </w:rPr>
      </w:pPr>
    </w:p>
    <w:p w14:paraId="2ABA8ECE" w14:textId="77777777" w:rsidR="006963A6" w:rsidRDefault="006963A6" w:rsidP="009D1AEB">
      <w:pPr>
        <w:contextualSpacing/>
        <w:jc w:val="right"/>
        <w:rPr>
          <w:rFonts w:cs="Arial"/>
        </w:rPr>
      </w:pPr>
    </w:p>
    <w:p w14:paraId="52053400" w14:textId="7F261E88" w:rsidR="00277762" w:rsidRDefault="00B63640" w:rsidP="009D1AEB">
      <w:pPr>
        <w:contextualSpacing/>
        <w:jc w:val="right"/>
        <w:rPr>
          <w:rFonts w:cs="Arial"/>
        </w:rPr>
      </w:pPr>
      <w:r>
        <w:rPr>
          <w:rFonts w:cs="Arial"/>
        </w:rPr>
        <w:t>Kraków</w:t>
      </w:r>
      <w:r w:rsidR="00884340" w:rsidRPr="006963A6">
        <w:rPr>
          <w:rFonts w:cs="Arial"/>
        </w:rPr>
        <w:t>,</w:t>
      </w:r>
      <w:r w:rsidR="006359BB">
        <w:rPr>
          <w:rFonts w:cs="Arial"/>
        </w:rPr>
        <w:t xml:space="preserve"> </w:t>
      </w:r>
      <w:r w:rsidR="00351BB8">
        <w:rPr>
          <w:rFonts w:cs="Arial"/>
        </w:rPr>
        <w:t>2</w:t>
      </w:r>
      <w:r w:rsidR="006359BB">
        <w:rPr>
          <w:rFonts w:cs="Arial"/>
        </w:rPr>
        <w:t xml:space="preserve"> </w:t>
      </w:r>
      <w:r w:rsidR="00351BB8">
        <w:rPr>
          <w:rFonts w:cs="Arial"/>
        </w:rPr>
        <w:t>kwietnia</w:t>
      </w:r>
      <w:r w:rsidR="00C65780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20</w:t>
      </w:r>
      <w:r w:rsidR="00C9749C" w:rsidRPr="006963A6">
        <w:rPr>
          <w:rFonts w:cs="Arial"/>
        </w:rPr>
        <w:t>2</w:t>
      </w:r>
      <w:r w:rsidR="002B2CD4">
        <w:rPr>
          <w:rFonts w:cs="Arial"/>
        </w:rPr>
        <w:t>4</w:t>
      </w:r>
      <w:r w:rsidR="00C6158D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r.</w:t>
      </w:r>
    </w:p>
    <w:p w14:paraId="2CA8C290" w14:textId="77777777" w:rsidR="00381DB6" w:rsidRPr="006963A6" w:rsidRDefault="00381DB6" w:rsidP="009D1AEB">
      <w:pPr>
        <w:contextualSpacing/>
        <w:jc w:val="right"/>
        <w:rPr>
          <w:rFonts w:cs="Arial"/>
        </w:rPr>
      </w:pPr>
    </w:p>
    <w:p w14:paraId="613CCAA1" w14:textId="77777777" w:rsidR="00C07C92" w:rsidRPr="006963A6" w:rsidRDefault="007D4E72" w:rsidP="007D260E">
      <w:pPr>
        <w:pStyle w:val="Nagwek1"/>
        <w:spacing w:before="100" w:beforeAutospacing="1" w:after="100" w:afterAutospacing="1"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Kolejne u</w:t>
      </w:r>
      <w:r w:rsidR="004468E9">
        <w:rPr>
          <w:sz w:val="22"/>
          <w:szCs w:val="22"/>
        </w:rPr>
        <w:t>lepszenia</w:t>
      </w:r>
      <w:r w:rsidR="00B63640">
        <w:rPr>
          <w:sz w:val="22"/>
          <w:szCs w:val="22"/>
        </w:rPr>
        <w:t xml:space="preserve"> dla podróżnych na trasie Trzebinia – Oświęcim – Czechowice-Dziedzice</w:t>
      </w:r>
    </w:p>
    <w:p w14:paraId="743664CB" w14:textId="77777777" w:rsidR="00BE1AEA" w:rsidRPr="0056614C" w:rsidRDefault="0056614C" w:rsidP="007D260E">
      <w:pPr>
        <w:spacing w:before="100" w:beforeAutospacing="1" w:after="100" w:afterAutospacing="1" w:line="360" w:lineRule="auto"/>
        <w:rPr>
          <w:b/>
        </w:rPr>
      </w:pPr>
      <w:r w:rsidRPr="0056614C">
        <w:rPr>
          <w:b/>
        </w:rPr>
        <w:t xml:space="preserve">Podróżni zyskają </w:t>
      </w:r>
      <w:r w:rsidR="003E25AC">
        <w:rPr>
          <w:b/>
        </w:rPr>
        <w:t>więcej</w:t>
      </w:r>
      <w:r w:rsidRPr="0056614C">
        <w:rPr>
          <w:b/>
        </w:rPr>
        <w:t xml:space="preserve"> informacj</w:t>
      </w:r>
      <w:r w:rsidR="003E25AC">
        <w:rPr>
          <w:b/>
        </w:rPr>
        <w:t xml:space="preserve">i </w:t>
      </w:r>
      <w:r w:rsidR="00B50616" w:rsidRPr="0056614C">
        <w:rPr>
          <w:b/>
        </w:rPr>
        <w:t xml:space="preserve">o kursowaniu pociągów </w:t>
      </w:r>
      <w:r w:rsidRPr="0056614C">
        <w:rPr>
          <w:b/>
        </w:rPr>
        <w:t xml:space="preserve">na stacjach i przystankach </w:t>
      </w:r>
      <w:r w:rsidR="00413486">
        <w:rPr>
          <w:b/>
        </w:rPr>
        <w:t xml:space="preserve">między </w:t>
      </w:r>
      <w:r w:rsidRPr="0056614C">
        <w:rPr>
          <w:b/>
        </w:rPr>
        <w:t>Trzebinią a Oświęcimiem i Czechowicami-Dziedzicami.</w:t>
      </w:r>
      <w:r w:rsidR="00BE1AEA" w:rsidRPr="0056614C">
        <w:rPr>
          <w:b/>
        </w:rPr>
        <w:t xml:space="preserve"> </w:t>
      </w:r>
      <w:r w:rsidRPr="0056614C">
        <w:rPr>
          <w:b/>
        </w:rPr>
        <w:t>K</w:t>
      </w:r>
      <w:r w:rsidR="00BE1AEA" w:rsidRPr="0056614C">
        <w:rPr>
          <w:b/>
        </w:rPr>
        <w:t>omunikaty dźwiękowe</w:t>
      </w:r>
      <w:r w:rsidR="00413486">
        <w:rPr>
          <w:b/>
        </w:rPr>
        <w:t>,</w:t>
      </w:r>
      <w:r w:rsidRPr="0056614C">
        <w:rPr>
          <w:b/>
        </w:rPr>
        <w:t xml:space="preserve"> </w:t>
      </w:r>
      <w:r>
        <w:rPr>
          <w:b/>
        </w:rPr>
        <w:t>n</w:t>
      </w:r>
      <w:r w:rsidRPr="0056614C">
        <w:rPr>
          <w:b/>
        </w:rPr>
        <w:t xml:space="preserve">a stacji Oświęcim </w:t>
      </w:r>
      <w:r>
        <w:rPr>
          <w:b/>
        </w:rPr>
        <w:t>również</w:t>
      </w:r>
      <w:r w:rsidR="00BE1AEA" w:rsidRPr="0056614C">
        <w:rPr>
          <w:b/>
        </w:rPr>
        <w:t xml:space="preserve"> </w:t>
      </w:r>
      <w:r w:rsidRPr="0056614C">
        <w:rPr>
          <w:b/>
        </w:rPr>
        <w:t xml:space="preserve">elektroniczne wyświetlacze </w:t>
      </w:r>
      <w:r w:rsidR="00BE1AEA" w:rsidRPr="0056614C">
        <w:rPr>
          <w:b/>
        </w:rPr>
        <w:t>ułatwią podróże</w:t>
      </w:r>
      <w:r>
        <w:rPr>
          <w:b/>
        </w:rPr>
        <w:t>.</w:t>
      </w:r>
      <w:r w:rsidR="00E4117E" w:rsidRPr="0056614C">
        <w:rPr>
          <w:b/>
        </w:rPr>
        <w:t xml:space="preserve"> PKP Polskie Linie Kolejowe S.A. </w:t>
      </w:r>
      <w:r w:rsidRPr="0056614C">
        <w:rPr>
          <w:b/>
        </w:rPr>
        <w:t xml:space="preserve">podpisały </w:t>
      </w:r>
      <w:r>
        <w:rPr>
          <w:b/>
        </w:rPr>
        <w:t xml:space="preserve">umowę za ponad 14 mln zł </w:t>
      </w:r>
      <w:r w:rsidRPr="0056614C">
        <w:rPr>
          <w:b/>
        </w:rPr>
        <w:t xml:space="preserve">netto na </w:t>
      </w:r>
      <w:r>
        <w:rPr>
          <w:b/>
        </w:rPr>
        <w:t xml:space="preserve">dostawę i </w:t>
      </w:r>
      <w:r w:rsidRPr="0056614C">
        <w:rPr>
          <w:b/>
        </w:rPr>
        <w:t>zamontowanie nowego</w:t>
      </w:r>
      <w:r w:rsidR="00E4117E" w:rsidRPr="0056614C">
        <w:rPr>
          <w:b/>
        </w:rPr>
        <w:t xml:space="preserve"> system</w:t>
      </w:r>
      <w:r>
        <w:rPr>
          <w:b/>
        </w:rPr>
        <w:t>u</w:t>
      </w:r>
      <w:r w:rsidR="0028580F">
        <w:rPr>
          <w:b/>
        </w:rPr>
        <w:t xml:space="preserve"> urządzeń. </w:t>
      </w:r>
      <w:r w:rsidRPr="0056614C">
        <w:rPr>
          <w:b/>
        </w:rPr>
        <w:t>Finansowanie</w:t>
      </w:r>
      <w:r w:rsidR="00E4117E" w:rsidRPr="0056614C">
        <w:rPr>
          <w:b/>
        </w:rPr>
        <w:t xml:space="preserve"> </w:t>
      </w:r>
      <w:r>
        <w:rPr>
          <w:b/>
        </w:rPr>
        <w:t xml:space="preserve">zadania jest </w:t>
      </w:r>
      <w:r w:rsidR="0028580F">
        <w:rPr>
          <w:b/>
        </w:rPr>
        <w:t xml:space="preserve">ze środków własnych </w:t>
      </w:r>
      <w:r w:rsidR="00F526CF">
        <w:rPr>
          <w:b/>
        </w:rPr>
        <w:t xml:space="preserve">Spółki PLK </w:t>
      </w:r>
      <w:r w:rsidR="00E4117E" w:rsidRPr="0056614C">
        <w:rPr>
          <w:b/>
        </w:rPr>
        <w:t>SA</w:t>
      </w:r>
    </w:p>
    <w:p w14:paraId="65C5A592" w14:textId="77777777" w:rsidR="003F71CA" w:rsidRDefault="00404553" w:rsidP="00DE3364">
      <w:pPr>
        <w:spacing w:before="100" w:beforeAutospacing="1" w:after="100" w:afterAutospacing="1" w:line="360" w:lineRule="auto"/>
        <w:rPr>
          <w:iCs/>
        </w:rPr>
      </w:pPr>
      <w:r>
        <w:rPr>
          <w:rFonts w:eastAsia="Calibri" w:cs="Arial"/>
        </w:rPr>
        <w:t>Zarządca infrastruktury kolejowej</w:t>
      </w:r>
      <w:r w:rsidR="00A2714A">
        <w:rPr>
          <w:rFonts w:eastAsia="Calibri" w:cs="Arial"/>
        </w:rPr>
        <w:t xml:space="preserve"> </w:t>
      </w:r>
      <w:r w:rsidR="00F5102C">
        <w:rPr>
          <w:rFonts w:eastAsia="Calibri" w:cs="Arial"/>
        </w:rPr>
        <w:t xml:space="preserve">sukcesywnie </w:t>
      </w:r>
      <w:r w:rsidR="00A2714A">
        <w:rPr>
          <w:rFonts w:eastAsia="Calibri" w:cs="Arial"/>
        </w:rPr>
        <w:t xml:space="preserve">rozszerza zakres bieżącej informacji pasażerskiej dla podróżnych. Coraz więcej stacji i przystanków </w:t>
      </w:r>
      <w:r w:rsidR="0028580F">
        <w:rPr>
          <w:rFonts w:eastAsia="Calibri" w:cs="Arial"/>
        </w:rPr>
        <w:t>wyposażanych jest w</w:t>
      </w:r>
      <w:r w:rsidR="00A2714A">
        <w:rPr>
          <w:rFonts w:eastAsia="Calibri" w:cs="Arial"/>
        </w:rPr>
        <w:t xml:space="preserve"> nowocześniejsze urządzenia, zapewniające lepszy </w:t>
      </w:r>
      <w:r>
        <w:rPr>
          <w:rFonts w:eastAsia="Calibri" w:cs="Arial"/>
        </w:rPr>
        <w:t>poziom</w:t>
      </w:r>
      <w:r w:rsidR="00A2714A">
        <w:rPr>
          <w:rFonts w:eastAsia="Calibri" w:cs="Arial"/>
        </w:rPr>
        <w:t xml:space="preserve"> obsługi </w:t>
      </w:r>
      <w:r>
        <w:rPr>
          <w:rFonts w:eastAsia="Calibri" w:cs="Arial"/>
        </w:rPr>
        <w:t>podróżnych</w:t>
      </w:r>
      <w:r w:rsidR="00A2714A">
        <w:rPr>
          <w:rFonts w:eastAsia="Calibri" w:cs="Arial"/>
        </w:rPr>
        <w:t xml:space="preserve">, m.in. </w:t>
      </w:r>
      <w:r w:rsidR="00A2714A">
        <w:rPr>
          <w:rFonts w:cs="Arial"/>
        </w:rPr>
        <w:t xml:space="preserve">na trasie </w:t>
      </w:r>
      <w:r w:rsidR="003F71CA" w:rsidRPr="001B4D4D">
        <w:rPr>
          <w:iCs/>
        </w:rPr>
        <w:t>Tr</w:t>
      </w:r>
      <w:r w:rsidR="003F71CA">
        <w:rPr>
          <w:iCs/>
        </w:rPr>
        <w:t>zebinia – Oświęcim – Czechowice-</w:t>
      </w:r>
      <w:r w:rsidR="003F71CA" w:rsidRPr="001B4D4D">
        <w:rPr>
          <w:iCs/>
        </w:rPr>
        <w:t>Dziedzice</w:t>
      </w:r>
      <w:r w:rsidR="003F71CA">
        <w:rPr>
          <w:iCs/>
        </w:rPr>
        <w:t>.</w:t>
      </w:r>
    </w:p>
    <w:p w14:paraId="6A6DCC8B" w14:textId="77777777" w:rsidR="00373028" w:rsidRPr="002B2CD4" w:rsidRDefault="003F71CA" w:rsidP="00DE3364">
      <w:pPr>
        <w:spacing w:before="100" w:beforeAutospacing="1" w:after="100" w:afterAutospacing="1" w:line="360" w:lineRule="auto"/>
        <w:rPr>
          <w:rFonts w:eastAsia="Times New Roman" w:cs="Times New Roman"/>
          <w:b/>
          <w:i/>
          <w:color w:val="0070C0"/>
        </w:rPr>
      </w:pPr>
      <w:r w:rsidRPr="00A2714A">
        <w:t xml:space="preserve"> </w:t>
      </w:r>
      <w:r w:rsidR="00A2714A" w:rsidRPr="00A2714A">
        <w:t>W przyszłym roku, podróżujący pociągiem z Trzebini do Oświęcimia i Czechowic-Dziedzic</w:t>
      </w:r>
      <w:r w:rsidR="00A2714A" w:rsidRPr="00A2714A">
        <w:rPr>
          <w:rFonts w:cs="Arial"/>
        </w:rPr>
        <w:t xml:space="preserve"> skorzystają z dodatkowych ułatwień na </w:t>
      </w:r>
      <w:r w:rsidR="0028580F">
        <w:rPr>
          <w:rFonts w:cs="Arial"/>
        </w:rPr>
        <w:t>peronach</w:t>
      </w:r>
      <w:r w:rsidR="00A2714A" w:rsidRPr="00A2714A">
        <w:rPr>
          <w:rFonts w:cs="Arial"/>
        </w:rPr>
        <w:t>. Przewidziano montaż systemu</w:t>
      </w:r>
      <w:r w:rsidR="00A2714A" w:rsidRPr="00A2714A">
        <w:rPr>
          <w:rFonts w:eastAsia="Times New Roman" w:cs="Arial"/>
          <w:lang w:eastAsia="pl-PL"/>
        </w:rPr>
        <w:t xml:space="preserve"> do emisji dźwiękowych komunikatów. </w:t>
      </w:r>
      <w:r w:rsidR="00A2714A" w:rsidRPr="00A2714A">
        <w:rPr>
          <w:rFonts w:eastAsia="Calibri" w:cs="Arial"/>
        </w:rPr>
        <w:t>Zainstalowane zostaną także zegary. Na stacji Oświęcim będą również wyświetlacze, zawierające wizualne informacje o</w:t>
      </w:r>
      <w:r w:rsidR="00A2714A" w:rsidRPr="00A2714A">
        <w:rPr>
          <w:iCs/>
        </w:rPr>
        <w:t xml:space="preserve"> najbliższych pociągach.</w:t>
      </w:r>
      <w:r w:rsidR="00A2714A" w:rsidRPr="00A2714A">
        <w:rPr>
          <w:rFonts w:eastAsia="Calibri" w:cs="Arial"/>
        </w:rPr>
        <w:t xml:space="preserve"> </w:t>
      </w:r>
      <w:r w:rsidR="00001B25">
        <w:rPr>
          <w:rFonts w:eastAsia="Calibri" w:cs="Arial"/>
        </w:rPr>
        <w:t>B</w:t>
      </w:r>
      <w:r w:rsidR="00001B25" w:rsidRPr="00A2714A">
        <w:rPr>
          <w:rFonts w:eastAsia="Calibri" w:cs="Arial"/>
        </w:rPr>
        <w:t>ezpieczeństwo</w:t>
      </w:r>
      <w:r w:rsidR="00001B25">
        <w:rPr>
          <w:rFonts w:eastAsia="Calibri" w:cs="Arial"/>
        </w:rPr>
        <w:t xml:space="preserve"> na kolejowej trasie</w:t>
      </w:r>
      <w:r w:rsidR="00001B25" w:rsidRPr="00A2714A">
        <w:rPr>
          <w:rFonts w:eastAsia="Calibri" w:cs="Arial"/>
        </w:rPr>
        <w:t xml:space="preserve"> zwiększy </w:t>
      </w:r>
      <w:r w:rsidR="00A2714A" w:rsidRPr="00A2714A">
        <w:rPr>
          <w:rFonts w:eastAsia="Calibri" w:cs="Arial"/>
        </w:rPr>
        <w:t>monitoring, m.in. w Chrzanowie, Libiążu, Oświęcimiu, w Brzeszczach</w:t>
      </w:r>
      <w:r w:rsidR="00001B25">
        <w:rPr>
          <w:rFonts w:eastAsia="Calibri" w:cs="Arial"/>
        </w:rPr>
        <w:t>.</w:t>
      </w:r>
    </w:p>
    <w:p w14:paraId="114CF007" w14:textId="77777777" w:rsidR="00001B25" w:rsidRPr="00001B25" w:rsidRDefault="00001B25" w:rsidP="00453C2B">
      <w:pPr>
        <w:pStyle w:val="Nagwek1"/>
        <w:spacing w:before="100" w:beforeAutospacing="1" w:after="100" w:afterAutospacing="1" w:line="360" w:lineRule="auto"/>
        <w:rPr>
          <w:rFonts w:eastAsia="Calibri"/>
          <w:b w:val="0"/>
          <w:sz w:val="22"/>
          <w:szCs w:val="22"/>
        </w:rPr>
      </w:pPr>
      <w:r w:rsidRPr="00001B25">
        <w:rPr>
          <w:rFonts w:eastAsia="Calibri"/>
          <w:b w:val="0"/>
          <w:sz w:val="22"/>
          <w:szCs w:val="22"/>
        </w:rPr>
        <w:t xml:space="preserve">Kontrakt za ponad 14 mln zł </w:t>
      </w:r>
      <w:r w:rsidRPr="00001B25">
        <w:rPr>
          <w:rFonts w:eastAsia="Calibri" w:cs="Arial"/>
          <w:b w:val="0"/>
          <w:sz w:val="22"/>
          <w:szCs w:val="22"/>
        </w:rPr>
        <w:t>na projekt, dostawę i instalację systemu informacji pasażerskiej oraz monitoringu</w:t>
      </w:r>
      <w:r w:rsidR="0028580F">
        <w:rPr>
          <w:rFonts w:eastAsia="Calibri" w:cs="Arial"/>
          <w:b w:val="0"/>
          <w:sz w:val="22"/>
          <w:szCs w:val="22"/>
        </w:rPr>
        <w:t xml:space="preserve"> zrealizuje Firma </w:t>
      </w:r>
      <w:r w:rsidR="0047588D">
        <w:rPr>
          <w:rFonts w:eastAsia="Calibri" w:cs="Arial"/>
          <w:b w:val="0"/>
          <w:sz w:val="22"/>
          <w:szCs w:val="22"/>
        </w:rPr>
        <w:t>Sprint S.A.</w:t>
      </w:r>
      <w:r w:rsidR="0028580F" w:rsidRPr="0028580F">
        <w:rPr>
          <w:rFonts w:cs="Arial"/>
        </w:rPr>
        <w:t xml:space="preserve"> </w:t>
      </w:r>
      <w:r w:rsidR="0028580F" w:rsidRPr="0028580F">
        <w:rPr>
          <w:rFonts w:cs="Arial"/>
          <w:b w:val="0"/>
          <w:sz w:val="22"/>
          <w:szCs w:val="22"/>
        </w:rPr>
        <w:t>Zgodnie z umową zakończenie prac przewidziano</w:t>
      </w:r>
      <w:r w:rsidR="0028580F">
        <w:rPr>
          <w:rFonts w:cs="Arial"/>
          <w:b w:val="0"/>
          <w:sz w:val="22"/>
          <w:szCs w:val="22"/>
        </w:rPr>
        <w:t xml:space="preserve"> </w:t>
      </w:r>
      <w:r w:rsidR="0047588D">
        <w:rPr>
          <w:rFonts w:cs="Arial"/>
          <w:b w:val="0"/>
          <w:sz w:val="22"/>
          <w:szCs w:val="22"/>
        </w:rPr>
        <w:t>w pierwszym kwartale 2025 r.</w:t>
      </w:r>
    </w:p>
    <w:p w14:paraId="4FA0F5DD" w14:textId="77777777" w:rsidR="00A97250" w:rsidRPr="00625C8D" w:rsidRDefault="001C7F67" w:rsidP="00453C2B">
      <w:pPr>
        <w:pStyle w:val="Nagwek1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  <w:b w:val="0"/>
          <w:sz w:val="22"/>
          <w:szCs w:val="22"/>
        </w:rPr>
        <w:t>Spółka PLK SA</w:t>
      </w:r>
      <w:r w:rsidR="0028580F" w:rsidRPr="00625C8D">
        <w:rPr>
          <w:rFonts w:eastAsia="Calibri"/>
          <w:b w:val="0"/>
          <w:sz w:val="22"/>
          <w:szCs w:val="22"/>
        </w:rPr>
        <w:t xml:space="preserve"> konsekwentnie podnosi </w:t>
      </w:r>
      <w:r w:rsidR="00090B78" w:rsidRPr="00625C8D">
        <w:rPr>
          <w:rFonts w:eastAsia="Calibri"/>
          <w:b w:val="0"/>
          <w:sz w:val="22"/>
          <w:szCs w:val="22"/>
        </w:rPr>
        <w:t>standard podróżowania koleją</w:t>
      </w:r>
      <w:r w:rsidR="0028580F" w:rsidRPr="00625C8D">
        <w:rPr>
          <w:rFonts w:eastAsia="Calibri"/>
          <w:b w:val="0"/>
          <w:sz w:val="22"/>
          <w:szCs w:val="22"/>
        </w:rPr>
        <w:t xml:space="preserve">. </w:t>
      </w:r>
      <w:r w:rsidR="00090B78" w:rsidRPr="00625C8D">
        <w:rPr>
          <w:rFonts w:eastAsia="Calibri"/>
          <w:b w:val="0"/>
          <w:sz w:val="22"/>
          <w:szCs w:val="22"/>
        </w:rPr>
        <w:t xml:space="preserve">Kolejne zadanie inwestycyjne na zmodernizowanej linii nr 93 </w:t>
      </w:r>
      <w:r w:rsidR="00627123" w:rsidRPr="00627123">
        <w:rPr>
          <w:b w:val="0"/>
          <w:sz w:val="22"/>
          <w:szCs w:val="22"/>
        </w:rPr>
        <w:t>Trzebinia – Oświęcim – Czechowice-Dziedzice</w:t>
      </w:r>
      <w:r w:rsidR="00627123" w:rsidRPr="00625C8D">
        <w:rPr>
          <w:rFonts w:eastAsia="Calibri"/>
          <w:b w:val="0"/>
          <w:sz w:val="22"/>
          <w:szCs w:val="22"/>
        </w:rPr>
        <w:t xml:space="preserve"> </w:t>
      </w:r>
      <w:r w:rsidR="00090B78" w:rsidRPr="00625C8D">
        <w:rPr>
          <w:rFonts w:eastAsia="Calibri"/>
          <w:b w:val="0"/>
          <w:sz w:val="22"/>
          <w:szCs w:val="22"/>
        </w:rPr>
        <w:t xml:space="preserve">zwiększy poziom obsługi pasażerów. </w:t>
      </w:r>
      <w:r w:rsidR="00625C8D" w:rsidRPr="00625C8D">
        <w:rPr>
          <w:rFonts w:eastAsia="Calibri"/>
          <w:b w:val="0"/>
          <w:sz w:val="22"/>
          <w:szCs w:val="22"/>
        </w:rPr>
        <w:t>Lepszy k</w:t>
      </w:r>
      <w:r w:rsidR="00342669" w:rsidRPr="00625C8D">
        <w:rPr>
          <w:rFonts w:eastAsia="Calibri"/>
          <w:b w:val="0"/>
          <w:sz w:val="22"/>
          <w:szCs w:val="22"/>
        </w:rPr>
        <w:t xml:space="preserve">omfort </w:t>
      </w:r>
      <w:r w:rsidR="00625C8D" w:rsidRPr="00625C8D">
        <w:rPr>
          <w:rFonts w:eastAsia="Calibri"/>
          <w:b w:val="0"/>
          <w:sz w:val="22"/>
          <w:szCs w:val="22"/>
        </w:rPr>
        <w:t>na tej trasie</w:t>
      </w:r>
      <w:r w:rsidR="00342669" w:rsidRPr="00625C8D">
        <w:rPr>
          <w:rFonts w:eastAsia="Calibri"/>
          <w:b w:val="0"/>
          <w:sz w:val="22"/>
          <w:szCs w:val="22"/>
        </w:rPr>
        <w:t xml:space="preserve"> </w:t>
      </w:r>
      <w:r w:rsidR="00625C8D" w:rsidRPr="00625C8D">
        <w:rPr>
          <w:rFonts w:eastAsia="Calibri"/>
          <w:b w:val="0"/>
          <w:sz w:val="22"/>
          <w:szCs w:val="22"/>
        </w:rPr>
        <w:t xml:space="preserve">zapewniają </w:t>
      </w:r>
      <w:r w:rsidR="00342669" w:rsidRPr="00625C8D">
        <w:rPr>
          <w:rFonts w:eastAsia="Calibri"/>
          <w:b w:val="0"/>
          <w:sz w:val="22"/>
          <w:szCs w:val="22"/>
        </w:rPr>
        <w:t xml:space="preserve">już przebudowane stacje i przystanki. Nowe obiekty wyposażone </w:t>
      </w:r>
      <w:r w:rsidR="0056302D" w:rsidRPr="00625C8D">
        <w:rPr>
          <w:rFonts w:eastAsia="Calibri"/>
          <w:b w:val="0"/>
          <w:sz w:val="22"/>
          <w:szCs w:val="22"/>
        </w:rPr>
        <w:t xml:space="preserve">są </w:t>
      </w:r>
      <w:r w:rsidR="00342669" w:rsidRPr="00625C8D">
        <w:rPr>
          <w:rFonts w:eastAsia="Calibri"/>
          <w:b w:val="0"/>
          <w:sz w:val="22"/>
          <w:szCs w:val="22"/>
        </w:rPr>
        <w:t>w nowe</w:t>
      </w:r>
      <w:r w:rsidR="00777DDC" w:rsidRPr="00625C8D">
        <w:rPr>
          <w:rFonts w:eastAsia="Calibri"/>
          <w:b w:val="0"/>
          <w:sz w:val="22"/>
          <w:szCs w:val="22"/>
        </w:rPr>
        <w:t xml:space="preserve"> wiaty, ławki, tablice informacyjne i oznakowanie. System ścieżek naprowadzających, a także </w:t>
      </w:r>
      <w:r w:rsidR="00625C8D" w:rsidRPr="00625C8D">
        <w:rPr>
          <w:rFonts w:eastAsia="Calibri"/>
          <w:b w:val="0"/>
          <w:sz w:val="22"/>
          <w:szCs w:val="22"/>
        </w:rPr>
        <w:t>zamontowane</w:t>
      </w:r>
      <w:r w:rsidR="00777DDC" w:rsidRPr="00625C8D">
        <w:rPr>
          <w:rFonts w:eastAsia="Calibri"/>
          <w:b w:val="0"/>
          <w:sz w:val="22"/>
          <w:szCs w:val="22"/>
        </w:rPr>
        <w:t xml:space="preserve"> wind</w:t>
      </w:r>
      <w:r w:rsidR="00625C8D" w:rsidRPr="00625C8D">
        <w:rPr>
          <w:rFonts w:eastAsia="Calibri"/>
          <w:b w:val="0"/>
          <w:sz w:val="22"/>
          <w:szCs w:val="22"/>
        </w:rPr>
        <w:t>y</w:t>
      </w:r>
      <w:r w:rsidR="00777DDC" w:rsidRPr="00625C8D">
        <w:rPr>
          <w:rFonts w:eastAsia="Calibri"/>
          <w:b w:val="0"/>
          <w:sz w:val="22"/>
          <w:szCs w:val="22"/>
        </w:rPr>
        <w:t xml:space="preserve"> w Chrzanowie i Oświęcimiu ułatwia komunikację osobom o ograniczonych możliwościach poruszania. </w:t>
      </w:r>
    </w:p>
    <w:p w14:paraId="6D04F766" w14:textId="77777777" w:rsidR="001B4D4D" w:rsidRPr="001C7F67" w:rsidRDefault="001C7F67" w:rsidP="001B4D4D">
      <w:pPr>
        <w:pStyle w:val="Bezodstpw"/>
        <w:spacing w:before="100" w:beforeAutospacing="1" w:after="100" w:afterAutospacing="1" w:line="360" w:lineRule="auto"/>
      </w:pPr>
      <w:r w:rsidRPr="001C7F67">
        <w:rPr>
          <w:rFonts w:cs="Arial"/>
        </w:rPr>
        <w:t>Dzięki inwestycjom i nowym rozwiązaniom komunikacyjnym</w:t>
      </w:r>
      <w:r w:rsidR="00407D0D">
        <w:rPr>
          <w:rFonts w:cs="Arial"/>
        </w:rPr>
        <w:t xml:space="preserve"> </w:t>
      </w:r>
      <w:r w:rsidRPr="001C7F67">
        <w:rPr>
          <w:rFonts w:cs="Arial"/>
        </w:rPr>
        <w:t xml:space="preserve">kolej zmienia się dla podróżnych i zachęca do korzystania z pociągu jako ekologicznego środka transportu. </w:t>
      </w:r>
    </w:p>
    <w:p w14:paraId="7293F545" w14:textId="77777777" w:rsidR="004E62B8" w:rsidRPr="001B4D4D" w:rsidRDefault="001B4D4D" w:rsidP="00014AF7">
      <w:pPr>
        <w:pStyle w:val="Bezodstpw"/>
        <w:spacing w:before="100" w:beforeAutospacing="1" w:after="100" w:afterAutospacing="1" w:line="360" w:lineRule="auto"/>
        <w:rPr>
          <w:color w:val="0070C0"/>
        </w:rPr>
      </w:pPr>
      <w:r>
        <w:lastRenderedPageBreak/>
        <w:t>Zadanie inwestycyjne</w:t>
      </w:r>
      <w:r w:rsidRPr="0096128D">
        <w:rPr>
          <w:rFonts w:eastAsia="Calibri" w:cs="Arial"/>
        </w:rPr>
        <w:t xml:space="preserve"> </w:t>
      </w:r>
      <w:r w:rsidRPr="00EF6F73">
        <w:rPr>
          <w:rFonts w:eastAsia="Calibri" w:cs="Arial"/>
        </w:rPr>
        <w:t>na projekt, dostawę i instalację systemu informacji pasażerskiej</w:t>
      </w:r>
      <w:r>
        <w:rPr>
          <w:rFonts w:eastAsia="Calibri" w:cs="Arial"/>
        </w:rPr>
        <w:t xml:space="preserve"> oraz monitoringu </w:t>
      </w:r>
      <w:r w:rsidR="001C7F67">
        <w:rPr>
          <w:rFonts w:eastAsia="Calibri" w:cs="Arial"/>
        </w:rPr>
        <w:t>za</w:t>
      </w:r>
      <w:r>
        <w:t>planowan</w:t>
      </w:r>
      <w:r w:rsidR="001C7F67">
        <w:t>o</w:t>
      </w:r>
      <w:r>
        <w:t xml:space="preserve"> w ramach projektu</w:t>
      </w:r>
      <w:r w:rsidRPr="001B4D4D">
        <w:rPr>
          <w:i/>
          <w:iCs/>
        </w:rPr>
        <w:t xml:space="preserve"> </w:t>
      </w:r>
      <w:r w:rsidRPr="001B4D4D">
        <w:rPr>
          <w:iCs/>
        </w:rPr>
        <w:t>pn.: „Prace na linii kolejowej nr 93 na odcinku Tr</w:t>
      </w:r>
      <w:r w:rsidR="00407D0D">
        <w:rPr>
          <w:iCs/>
        </w:rPr>
        <w:t>zebinia – Oświęcim – Czechowice-</w:t>
      </w:r>
      <w:r w:rsidRPr="001B4D4D">
        <w:rPr>
          <w:iCs/>
        </w:rPr>
        <w:t>Dziedzice”</w:t>
      </w:r>
      <w:r w:rsidR="0056302D">
        <w:rPr>
          <w:iCs/>
        </w:rPr>
        <w:t>.</w:t>
      </w:r>
    </w:p>
    <w:p w14:paraId="31354397" w14:textId="77777777" w:rsidR="007F3648" w:rsidRPr="006963A6" w:rsidRDefault="007F3648" w:rsidP="006F7DDD">
      <w:pPr>
        <w:pStyle w:val="Bezodstpw"/>
        <w:spacing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t>Kontakt dla mediów:</w:t>
      </w:r>
    </w:p>
    <w:p w14:paraId="636EC481" w14:textId="4A6197A6" w:rsidR="00565784" w:rsidRPr="006963A6" w:rsidRDefault="00351BB8" w:rsidP="006F7DDD">
      <w:pPr>
        <w:spacing w:after="0" w:line="360" w:lineRule="auto"/>
      </w:pPr>
      <w:r>
        <w:t>Piotr Hamarnik</w:t>
      </w:r>
      <w:r w:rsidR="00172167" w:rsidRPr="006963A6">
        <w:br/>
        <w:t>zespół</w:t>
      </w:r>
      <w:r w:rsidR="00A15AED" w:rsidRPr="006963A6">
        <w:t xml:space="preserve"> prasowy</w:t>
      </w:r>
      <w:r w:rsidR="001B46BF" w:rsidRPr="006963A6">
        <w:rPr>
          <w:rStyle w:val="Pogrubienie"/>
          <w:rFonts w:cs="Arial"/>
        </w:rPr>
        <w:t xml:space="preserve"> </w:t>
      </w:r>
      <w:r w:rsidR="001B46BF" w:rsidRPr="006963A6">
        <w:rPr>
          <w:rStyle w:val="Pogrubienie"/>
          <w:rFonts w:cs="Arial"/>
        </w:rPr>
        <w:br/>
      </w:r>
      <w:r w:rsidR="001B46BF" w:rsidRPr="006963A6">
        <w:rPr>
          <w:rStyle w:val="Pogrubienie"/>
          <w:rFonts w:cs="Arial"/>
          <w:b w:val="0"/>
        </w:rPr>
        <w:t>PKP Polskie Linie Kolejowe S.A.</w:t>
      </w:r>
      <w:r w:rsidR="001B46BF" w:rsidRPr="006963A6">
        <w:br/>
      </w:r>
      <w:r w:rsidR="00A15AED" w:rsidRPr="006963A6">
        <w:rPr>
          <w:rStyle w:val="Hipercze"/>
          <w:color w:val="0071BC"/>
          <w:shd w:val="clear" w:color="auto" w:fill="FFFFFF"/>
        </w:rPr>
        <w:t>rzecznik@plk-sa.pl</w:t>
      </w:r>
      <w:r w:rsidR="00172167" w:rsidRPr="006963A6">
        <w:rPr>
          <w:rStyle w:val="Pogrubienie"/>
          <w:rFonts w:cs="Arial"/>
        </w:rPr>
        <w:t xml:space="preserve"> </w:t>
      </w:r>
      <w:r w:rsidR="00172167" w:rsidRPr="006963A6">
        <w:rPr>
          <w:rStyle w:val="Pogrubienie"/>
          <w:rFonts w:cs="Arial"/>
        </w:rPr>
        <w:br/>
      </w:r>
      <w:r w:rsidR="00A15AED" w:rsidRPr="006963A6">
        <w:t>T: +48</w:t>
      </w:r>
      <w:r>
        <w:t> 605 352 883</w:t>
      </w:r>
    </w:p>
    <w:sectPr w:rsidR="00565784" w:rsidRPr="006963A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CF43" w14:textId="77777777" w:rsidR="009B7023" w:rsidRDefault="009B7023" w:rsidP="009D1AEB">
      <w:pPr>
        <w:spacing w:after="0" w:line="240" w:lineRule="auto"/>
      </w:pPr>
      <w:r>
        <w:separator/>
      </w:r>
    </w:p>
  </w:endnote>
  <w:endnote w:type="continuationSeparator" w:id="0">
    <w:p w14:paraId="74F66C8A" w14:textId="77777777" w:rsidR="009B7023" w:rsidRDefault="009B702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BA2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2B35B82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5CA43B3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X</w:t>
    </w:r>
    <w:r w:rsidR="008C0BDB" w:rsidRPr="00E266F2">
      <w:rPr>
        <w:rFonts w:cs="Arial"/>
        <w:sz w:val="14"/>
        <w:szCs w:val="14"/>
      </w:rPr>
      <w:t xml:space="preserve">IV </w:t>
    </w:r>
    <w:r w:rsidRPr="00E266F2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2B93E9B8" w14:textId="77777777" w:rsidR="00E266F2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REGON 017319027. Wysokość kapitału zakładowego w całości wpłaconego:</w:t>
    </w:r>
    <w:r w:rsidRPr="00E266F2">
      <w:t xml:space="preserve"> </w:t>
    </w:r>
    <w:r w:rsidR="00E266F2" w:rsidRPr="00E266F2">
      <w:rPr>
        <w:rFonts w:cs="Arial"/>
        <w:sz w:val="14"/>
        <w:szCs w:val="14"/>
      </w:rPr>
      <w:t>3</w:t>
    </w:r>
    <w:r w:rsidR="002B2CD4">
      <w:rPr>
        <w:rFonts w:cs="Arial"/>
        <w:sz w:val="14"/>
        <w:szCs w:val="14"/>
      </w:rPr>
      <w:t>3</w:t>
    </w:r>
    <w:r w:rsidR="00E266F2" w:rsidRPr="00E266F2">
      <w:rPr>
        <w:rFonts w:cs="Arial"/>
        <w:sz w:val="14"/>
        <w:szCs w:val="14"/>
      </w:rPr>
      <w:t>.</w:t>
    </w:r>
    <w:r w:rsidR="00CA6770">
      <w:rPr>
        <w:rFonts w:cs="Arial"/>
        <w:sz w:val="14"/>
        <w:szCs w:val="14"/>
      </w:rPr>
      <w:t>335</w:t>
    </w:r>
    <w:r w:rsidR="00E266F2" w:rsidRPr="00E266F2">
      <w:rPr>
        <w:rFonts w:cs="Arial"/>
        <w:sz w:val="14"/>
        <w:szCs w:val="14"/>
      </w:rPr>
      <w:t>.</w:t>
    </w:r>
    <w:r w:rsidR="00CA6770">
      <w:rPr>
        <w:rFonts w:cs="Arial"/>
        <w:sz w:val="14"/>
        <w:szCs w:val="14"/>
      </w:rPr>
      <w:t>532</w:t>
    </w:r>
    <w:r w:rsidR="00E266F2" w:rsidRPr="00E266F2">
      <w:rPr>
        <w:rFonts w:cs="Arial"/>
        <w:sz w:val="14"/>
        <w:szCs w:val="14"/>
      </w:rPr>
      <w:t>.000,00 zł</w:t>
    </w:r>
  </w:p>
  <w:p w14:paraId="647A1175" w14:textId="77777777" w:rsidR="00860074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8219" w14:textId="77777777" w:rsidR="009B7023" w:rsidRDefault="009B7023" w:rsidP="009D1AEB">
      <w:pPr>
        <w:spacing w:after="0" w:line="240" w:lineRule="auto"/>
      </w:pPr>
      <w:r>
        <w:separator/>
      </w:r>
    </w:p>
  </w:footnote>
  <w:footnote w:type="continuationSeparator" w:id="0">
    <w:p w14:paraId="44694064" w14:textId="77777777" w:rsidR="009B7023" w:rsidRDefault="009B702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D4FE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B85B68" wp14:editId="2697A17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99AF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B7BDA1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96A79B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4CB9D9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269BAB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D2BF66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A98F96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9A3D2E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21A0F4D" wp14:editId="5CC9B1D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71086003">
    <w:abstractNumId w:val="1"/>
  </w:num>
  <w:num w:numId="2" w16cid:durableId="169256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A4"/>
    <w:rsid w:val="00001B25"/>
    <w:rsid w:val="00002CBD"/>
    <w:rsid w:val="00003468"/>
    <w:rsid w:val="00012A3B"/>
    <w:rsid w:val="00014AF7"/>
    <w:rsid w:val="0002398C"/>
    <w:rsid w:val="000251DD"/>
    <w:rsid w:val="00025711"/>
    <w:rsid w:val="00030FCC"/>
    <w:rsid w:val="00064B33"/>
    <w:rsid w:val="00066367"/>
    <w:rsid w:val="00072FD7"/>
    <w:rsid w:val="00073BB7"/>
    <w:rsid w:val="00081818"/>
    <w:rsid w:val="000831DA"/>
    <w:rsid w:val="00086498"/>
    <w:rsid w:val="00087C62"/>
    <w:rsid w:val="00090B78"/>
    <w:rsid w:val="00091A21"/>
    <w:rsid w:val="00092E04"/>
    <w:rsid w:val="000B4734"/>
    <w:rsid w:val="000C687A"/>
    <w:rsid w:val="000D1263"/>
    <w:rsid w:val="000D14EE"/>
    <w:rsid w:val="000D3EED"/>
    <w:rsid w:val="000D6A6E"/>
    <w:rsid w:val="000E4E06"/>
    <w:rsid w:val="000F172A"/>
    <w:rsid w:val="000F21DB"/>
    <w:rsid w:val="000F2C16"/>
    <w:rsid w:val="001003A4"/>
    <w:rsid w:val="001243EB"/>
    <w:rsid w:val="0012557C"/>
    <w:rsid w:val="0015293C"/>
    <w:rsid w:val="00172167"/>
    <w:rsid w:val="0018311F"/>
    <w:rsid w:val="00185CCB"/>
    <w:rsid w:val="001A784E"/>
    <w:rsid w:val="001B21FF"/>
    <w:rsid w:val="001B46BF"/>
    <w:rsid w:val="001B4D4D"/>
    <w:rsid w:val="001B77B7"/>
    <w:rsid w:val="001C1653"/>
    <w:rsid w:val="001C7F67"/>
    <w:rsid w:val="001D01ED"/>
    <w:rsid w:val="001D07B5"/>
    <w:rsid w:val="001D1FF9"/>
    <w:rsid w:val="001E6A5F"/>
    <w:rsid w:val="0020086D"/>
    <w:rsid w:val="0020126E"/>
    <w:rsid w:val="00215A84"/>
    <w:rsid w:val="002244FB"/>
    <w:rsid w:val="00236985"/>
    <w:rsid w:val="00256330"/>
    <w:rsid w:val="002622EF"/>
    <w:rsid w:val="00262949"/>
    <w:rsid w:val="00266016"/>
    <w:rsid w:val="0027624E"/>
    <w:rsid w:val="00277762"/>
    <w:rsid w:val="0028580F"/>
    <w:rsid w:val="002859CB"/>
    <w:rsid w:val="00291328"/>
    <w:rsid w:val="00291890"/>
    <w:rsid w:val="002A24D3"/>
    <w:rsid w:val="002A47B9"/>
    <w:rsid w:val="002B2CD4"/>
    <w:rsid w:val="002B2F95"/>
    <w:rsid w:val="002C4340"/>
    <w:rsid w:val="002E2DB0"/>
    <w:rsid w:val="002E74B8"/>
    <w:rsid w:val="002F6767"/>
    <w:rsid w:val="002F71E7"/>
    <w:rsid w:val="00304790"/>
    <w:rsid w:val="00323300"/>
    <w:rsid w:val="0032558E"/>
    <w:rsid w:val="00341AA7"/>
    <w:rsid w:val="00342669"/>
    <w:rsid w:val="00351BB8"/>
    <w:rsid w:val="00360177"/>
    <w:rsid w:val="00373028"/>
    <w:rsid w:val="00380F08"/>
    <w:rsid w:val="00381DB6"/>
    <w:rsid w:val="0038646D"/>
    <w:rsid w:val="003922D9"/>
    <w:rsid w:val="003927CE"/>
    <w:rsid w:val="003B078C"/>
    <w:rsid w:val="003B18EF"/>
    <w:rsid w:val="003B5D5E"/>
    <w:rsid w:val="003B6D2F"/>
    <w:rsid w:val="003E25AC"/>
    <w:rsid w:val="003E3837"/>
    <w:rsid w:val="003E6030"/>
    <w:rsid w:val="003F14C9"/>
    <w:rsid w:val="003F71CA"/>
    <w:rsid w:val="00403F35"/>
    <w:rsid w:val="00404553"/>
    <w:rsid w:val="00405664"/>
    <w:rsid w:val="00407D0D"/>
    <w:rsid w:val="00413486"/>
    <w:rsid w:val="004135A7"/>
    <w:rsid w:val="00415F05"/>
    <w:rsid w:val="00422ABD"/>
    <w:rsid w:val="00423E5C"/>
    <w:rsid w:val="00423E89"/>
    <w:rsid w:val="0044558A"/>
    <w:rsid w:val="004468E9"/>
    <w:rsid w:val="00452806"/>
    <w:rsid w:val="00453C2B"/>
    <w:rsid w:val="00463BE6"/>
    <w:rsid w:val="00474D41"/>
    <w:rsid w:val="0047588D"/>
    <w:rsid w:val="004879FE"/>
    <w:rsid w:val="004B4402"/>
    <w:rsid w:val="004B7A86"/>
    <w:rsid w:val="004C0FFE"/>
    <w:rsid w:val="004C2C52"/>
    <w:rsid w:val="004E4069"/>
    <w:rsid w:val="004E62B8"/>
    <w:rsid w:val="004F7C45"/>
    <w:rsid w:val="0050241C"/>
    <w:rsid w:val="00511462"/>
    <w:rsid w:val="00522382"/>
    <w:rsid w:val="0052727A"/>
    <w:rsid w:val="00537535"/>
    <w:rsid w:val="005545C9"/>
    <w:rsid w:val="00555EEC"/>
    <w:rsid w:val="0056302D"/>
    <w:rsid w:val="00564582"/>
    <w:rsid w:val="00565784"/>
    <w:rsid w:val="0056614C"/>
    <w:rsid w:val="00575D90"/>
    <w:rsid w:val="00592982"/>
    <w:rsid w:val="005A756C"/>
    <w:rsid w:val="005A7D1F"/>
    <w:rsid w:val="005B2336"/>
    <w:rsid w:val="005B2A0C"/>
    <w:rsid w:val="005C5C9A"/>
    <w:rsid w:val="005D25A1"/>
    <w:rsid w:val="005E0F5C"/>
    <w:rsid w:val="005E6925"/>
    <w:rsid w:val="005F3A1D"/>
    <w:rsid w:val="006134B3"/>
    <w:rsid w:val="00614F2D"/>
    <w:rsid w:val="00624AFA"/>
    <w:rsid w:val="00625C8D"/>
    <w:rsid w:val="00627123"/>
    <w:rsid w:val="00631F84"/>
    <w:rsid w:val="006359BB"/>
    <w:rsid w:val="0063625B"/>
    <w:rsid w:val="00637842"/>
    <w:rsid w:val="0064306A"/>
    <w:rsid w:val="00651173"/>
    <w:rsid w:val="0065173C"/>
    <w:rsid w:val="00655525"/>
    <w:rsid w:val="006776D1"/>
    <w:rsid w:val="00681ECF"/>
    <w:rsid w:val="006963A6"/>
    <w:rsid w:val="006B377C"/>
    <w:rsid w:val="006C12F9"/>
    <w:rsid w:val="006C1F99"/>
    <w:rsid w:val="006C3862"/>
    <w:rsid w:val="006C3F70"/>
    <w:rsid w:val="006C6C1C"/>
    <w:rsid w:val="006D2322"/>
    <w:rsid w:val="006E22B8"/>
    <w:rsid w:val="006E5121"/>
    <w:rsid w:val="006F5FE1"/>
    <w:rsid w:val="006F7DDD"/>
    <w:rsid w:val="007070A6"/>
    <w:rsid w:val="00711D37"/>
    <w:rsid w:val="00716617"/>
    <w:rsid w:val="00717777"/>
    <w:rsid w:val="00720BF5"/>
    <w:rsid w:val="00721B0B"/>
    <w:rsid w:val="007243F1"/>
    <w:rsid w:val="0074174C"/>
    <w:rsid w:val="007662C0"/>
    <w:rsid w:val="00777DDC"/>
    <w:rsid w:val="00796E53"/>
    <w:rsid w:val="00797DC5"/>
    <w:rsid w:val="007A3370"/>
    <w:rsid w:val="007A7A79"/>
    <w:rsid w:val="007B04E6"/>
    <w:rsid w:val="007B1593"/>
    <w:rsid w:val="007D260E"/>
    <w:rsid w:val="007D4E72"/>
    <w:rsid w:val="007F3648"/>
    <w:rsid w:val="00803D1A"/>
    <w:rsid w:val="00812ED5"/>
    <w:rsid w:val="0082720F"/>
    <w:rsid w:val="008342A2"/>
    <w:rsid w:val="00843A5F"/>
    <w:rsid w:val="0085666E"/>
    <w:rsid w:val="00860074"/>
    <w:rsid w:val="008623FD"/>
    <w:rsid w:val="00871FF9"/>
    <w:rsid w:val="0087732D"/>
    <w:rsid w:val="00884340"/>
    <w:rsid w:val="008955EA"/>
    <w:rsid w:val="008B7611"/>
    <w:rsid w:val="008C0BDB"/>
    <w:rsid w:val="008C114F"/>
    <w:rsid w:val="008C5C2D"/>
    <w:rsid w:val="008D2BED"/>
    <w:rsid w:val="008E2839"/>
    <w:rsid w:val="008E3683"/>
    <w:rsid w:val="008F61C2"/>
    <w:rsid w:val="00902313"/>
    <w:rsid w:val="0090694D"/>
    <w:rsid w:val="009108A2"/>
    <w:rsid w:val="0091411E"/>
    <w:rsid w:val="009144D0"/>
    <w:rsid w:val="00920583"/>
    <w:rsid w:val="0092209A"/>
    <w:rsid w:val="00922FEF"/>
    <w:rsid w:val="00942B56"/>
    <w:rsid w:val="009537E4"/>
    <w:rsid w:val="00954232"/>
    <w:rsid w:val="00961BF1"/>
    <w:rsid w:val="00967A97"/>
    <w:rsid w:val="0097210B"/>
    <w:rsid w:val="00972B26"/>
    <w:rsid w:val="00993D70"/>
    <w:rsid w:val="009A76F1"/>
    <w:rsid w:val="009B671E"/>
    <w:rsid w:val="009B7023"/>
    <w:rsid w:val="009C163C"/>
    <w:rsid w:val="009C1973"/>
    <w:rsid w:val="009C6F8A"/>
    <w:rsid w:val="009D1AEB"/>
    <w:rsid w:val="009E3ACA"/>
    <w:rsid w:val="009E7762"/>
    <w:rsid w:val="009F1368"/>
    <w:rsid w:val="00A03A48"/>
    <w:rsid w:val="00A07AA9"/>
    <w:rsid w:val="00A15AED"/>
    <w:rsid w:val="00A16946"/>
    <w:rsid w:val="00A22F2D"/>
    <w:rsid w:val="00A24FC1"/>
    <w:rsid w:val="00A250D3"/>
    <w:rsid w:val="00A2714A"/>
    <w:rsid w:val="00A30D3D"/>
    <w:rsid w:val="00A336B2"/>
    <w:rsid w:val="00A472B6"/>
    <w:rsid w:val="00A47387"/>
    <w:rsid w:val="00A64B1C"/>
    <w:rsid w:val="00A73761"/>
    <w:rsid w:val="00A73B9D"/>
    <w:rsid w:val="00A76F0C"/>
    <w:rsid w:val="00A85E74"/>
    <w:rsid w:val="00A97250"/>
    <w:rsid w:val="00AD48D0"/>
    <w:rsid w:val="00AF0923"/>
    <w:rsid w:val="00AF1A6B"/>
    <w:rsid w:val="00AF6118"/>
    <w:rsid w:val="00AF72F1"/>
    <w:rsid w:val="00B00C4A"/>
    <w:rsid w:val="00B0616D"/>
    <w:rsid w:val="00B075B1"/>
    <w:rsid w:val="00B104D0"/>
    <w:rsid w:val="00B20AB3"/>
    <w:rsid w:val="00B2490E"/>
    <w:rsid w:val="00B32E7E"/>
    <w:rsid w:val="00B448DB"/>
    <w:rsid w:val="00B50616"/>
    <w:rsid w:val="00B50E39"/>
    <w:rsid w:val="00B52B2A"/>
    <w:rsid w:val="00B60045"/>
    <w:rsid w:val="00B609B3"/>
    <w:rsid w:val="00B63640"/>
    <w:rsid w:val="00B6531A"/>
    <w:rsid w:val="00B702D7"/>
    <w:rsid w:val="00B7421B"/>
    <w:rsid w:val="00B807A5"/>
    <w:rsid w:val="00B81FEE"/>
    <w:rsid w:val="00B932CC"/>
    <w:rsid w:val="00B9638F"/>
    <w:rsid w:val="00BB761B"/>
    <w:rsid w:val="00BD3757"/>
    <w:rsid w:val="00BD6462"/>
    <w:rsid w:val="00BE1AEA"/>
    <w:rsid w:val="00BE20D1"/>
    <w:rsid w:val="00BE5053"/>
    <w:rsid w:val="00BE52E5"/>
    <w:rsid w:val="00BF01E9"/>
    <w:rsid w:val="00BF393C"/>
    <w:rsid w:val="00BF691C"/>
    <w:rsid w:val="00BF7D5F"/>
    <w:rsid w:val="00C0543A"/>
    <w:rsid w:val="00C07046"/>
    <w:rsid w:val="00C07C92"/>
    <w:rsid w:val="00C14277"/>
    <w:rsid w:val="00C22E58"/>
    <w:rsid w:val="00C279EA"/>
    <w:rsid w:val="00C35733"/>
    <w:rsid w:val="00C35C85"/>
    <w:rsid w:val="00C369A0"/>
    <w:rsid w:val="00C440D2"/>
    <w:rsid w:val="00C6158D"/>
    <w:rsid w:val="00C65780"/>
    <w:rsid w:val="00C70466"/>
    <w:rsid w:val="00C82ED7"/>
    <w:rsid w:val="00C93C7E"/>
    <w:rsid w:val="00C9749C"/>
    <w:rsid w:val="00CA6770"/>
    <w:rsid w:val="00CB164B"/>
    <w:rsid w:val="00CC151C"/>
    <w:rsid w:val="00CC20A2"/>
    <w:rsid w:val="00CE7A4D"/>
    <w:rsid w:val="00D149FC"/>
    <w:rsid w:val="00D212A7"/>
    <w:rsid w:val="00D466CE"/>
    <w:rsid w:val="00D5037F"/>
    <w:rsid w:val="00D63DD9"/>
    <w:rsid w:val="00D95161"/>
    <w:rsid w:val="00D96C04"/>
    <w:rsid w:val="00DA3513"/>
    <w:rsid w:val="00DB4388"/>
    <w:rsid w:val="00DC2FA4"/>
    <w:rsid w:val="00DC6176"/>
    <w:rsid w:val="00DC67AC"/>
    <w:rsid w:val="00DE3364"/>
    <w:rsid w:val="00DE63A0"/>
    <w:rsid w:val="00DF0433"/>
    <w:rsid w:val="00E0492D"/>
    <w:rsid w:val="00E13CB9"/>
    <w:rsid w:val="00E22126"/>
    <w:rsid w:val="00E2593B"/>
    <w:rsid w:val="00E266F2"/>
    <w:rsid w:val="00E4117E"/>
    <w:rsid w:val="00E44490"/>
    <w:rsid w:val="00E74532"/>
    <w:rsid w:val="00E8430D"/>
    <w:rsid w:val="00E94075"/>
    <w:rsid w:val="00EA1B27"/>
    <w:rsid w:val="00EA5E22"/>
    <w:rsid w:val="00EA78D2"/>
    <w:rsid w:val="00EB28E3"/>
    <w:rsid w:val="00EB3B27"/>
    <w:rsid w:val="00EC2737"/>
    <w:rsid w:val="00EC4DA2"/>
    <w:rsid w:val="00EC64F3"/>
    <w:rsid w:val="00EC6D31"/>
    <w:rsid w:val="00ED56F1"/>
    <w:rsid w:val="00ED595A"/>
    <w:rsid w:val="00EE4394"/>
    <w:rsid w:val="00EF4623"/>
    <w:rsid w:val="00F109D4"/>
    <w:rsid w:val="00F15C38"/>
    <w:rsid w:val="00F33626"/>
    <w:rsid w:val="00F3490E"/>
    <w:rsid w:val="00F36C1D"/>
    <w:rsid w:val="00F5102C"/>
    <w:rsid w:val="00F526CF"/>
    <w:rsid w:val="00F5363F"/>
    <w:rsid w:val="00F55574"/>
    <w:rsid w:val="00F6125E"/>
    <w:rsid w:val="00F72FA9"/>
    <w:rsid w:val="00F74590"/>
    <w:rsid w:val="00F90930"/>
    <w:rsid w:val="00F94805"/>
    <w:rsid w:val="00F97336"/>
    <w:rsid w:val="00FA31D2"/>
    <w:rsid w:val="00FB64EC"/>
    <w:rsid w:val="00FB67D7"/>
    <w:rsid w:val="00FD49AB"/>
    <w:rsid w:val="00FD4FC1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2DB692"/>
  <w15:chartTrackingRefBased/>
  <w15:docId w15:val="{EC1F924A-B39F-4563-891C-AD5B881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5D96-3B8D-4C0E-B6E1-056ACE3F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bliżej mieszkańców w Nowym Sączu</vt:lpstr>
    </vt:vector>
  </TitlesOfParts>
  <Company>PKP PLK S.A.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bliżej mieszkańców w Nowym Sączu</dc:title>
  <dc:subject/>
  <dc:creator>Piotr.Hamarnik@plk-sa.pl</dc:creator>
  <cp:keywords/>
  <dc:description/>
  <cp:lastModifiedBy>Hamarnik Piotr</cp:lastModifiedBy>
  <cp:revision>3</cp:revision>
  <dcterms:created xsi:type="dcterms:W3CDTF">2024-04-02T05:38:00Z</dcterms:created>
  <dcterms:modified xsi:type="dcterms:W3CDTF">2024-04-02T05:40:00Z</dcterms:modified>
</cp:coreProperties>
</file>