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  <w:bookmarkStart w:id="0" w:name="_GoBack"/>
      <w:bookmarkEnd w:id="0"/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8C2AA6" w:rsidRDefault="008C2AA6" w:rsidP="003E4F22">
      <w:pPr>
        <w:spacing w:line="360" w:lineRule="auto"/>
        <w:jc w:val="right"/>
        <w:rPr>
          <w:rFonts w:cs="Arial"/>
        </w:rPr>
      </w:pPr>
      <w:r>
        <w:rPr>
          <w:rFonts w:cs="Arial"/>
        </w:rPr>
        <w:t>Wrocław, 7 października 2022</w:t>
      </w:r>
      <w:r w:rsidRPr="003D74BF">
        <w:rPr>
          <w:rFonts w:cs="Arial"/>
        </w:rPr>
        <w:t xml:space="preserve"> r.</w:t>
      </w:r>
      <w:r>
        <w:rPr>
          <w:rFonts w:cs="Arial"/>
        </w:rPr>
        <w:t xml:space="preserve"> </w:t>
      </w:r>
    </w:p>
    <w:p w:rsidR="008C2AA6" w:rsidRPr="003E4F22" w:rsidRDefault="008C2AA6" w:rsidP="003E4F22">
      <w:pPr>
        <w:pStyle w:val="Nagwek1"/>
        <w:spacing w:before="0" w:after="160" w:line="360" w:lineRule="auto"/>
        <w:rPr>
          <w:rFonts w:eastAsia="Times New Roman"/>
          <w:sz w:val="22"/>
          <w:szCs w:val="22"/>
          <w:lang w:eastAsia="pl-PL"/>
        </w:rPr>
      </w:pPr>
      <w:r w:rsidRPr="003E4F22">
        <w:rPr>
          <w:rFonts w:eastAsia="Times New Roman"/>
          <w:sz w:val="22"/>
          <w:szCs w:val="22"/>
          <w:lang w:eastAsia="pl-PL"/>
        </w:rPr>
        <w:t>Pociągiem z Wrocławia przez Siechnice do Jelcza i Opola po nowych mostach i wiaduktach</w:t>
      </w:r>
    </w:p>
    <w:p w:rsidR="008C2AA6" w:rsidRPr="00485543" w:rsidRDefault="008C2AA6" w:rsidP="003E4F22">
      <w:pPr>
        <w:spacing w:line="360" w:lineRule="auto"/>
        <w:rPr>
          <w:rFonts w:eastAsia="Times New Roman" w:cs="Arial"/>
          <w:b/>
          <w:color w:val="212529"/>
          <w:lang w:eastAsia="pl-PL"/>
        </w:rPr>
      </w:pPr>
      <w:r w:rsidRPr="00B15A7D">
        <w:rPr>
          <w:rFonts w:eastAsia="Times New Roman" w:cs="Arial"/>
          <w:b/>
          <w:color w:val="212529"/>
          <w:lang w:eastAsia="pl-PL"/>
        </w:rPr>
        <w:t>Od 10 października wracają regularne połączenia pasażerskie na trasie Wrocław -</w:t>
      </w:r>
      <w:r w:rsidR="001541C2">
        <w:rPr>
          <w:rFonts w:eastAsia="Times New Roman" w:cs="Arial"/>
          <w:b/>
          <w:color w:val="212529"/>
          <w:lang w:eastAsia="pl-PL"/>
        </w:rPr>
        <w:t xml:space="preserve"> Siechnice - Jelcz -</w:t>
      </w:r>
      <w:r w:rsidRPr="00B15A7D">
        <w:rPr>
          <w:rFonts w:eastAsia="Times New Roman" w:cs="Arial"/>
          <w:b/>
          <w:color w:val="212529"/>
          <w:lang w:eastAsia="pl-PL"/>
        </w:rPr>
        <w:t xml:space="preserve"> Opole. Linią kursują już pociągi towarowe. </w:t>
      </w:r>
      <w:r w:rsidRPr="00485543">
        <w:rPr>
          <w:rFonts w:eastAsia="Times New Roman" w:cs="Arial"/>
          <w:b/>
          <w:color w:val="212529"/>
          <w:lang w:eastAsia="pl-PL"/>
        </w:rPr>
        <w:t xml:space="preserve">PKP Polskie Linie Kolejowe S.A. </w:t>
      </w:r>
      <w:r w:rsidRPr="00B15A7D">
        <w:rPr>
          <w:rFonts w:eastAsia="Times New Roman" w:cs="Arial"/>
          <w:b/>
          <w:color w:val="212529"/>
          <w:lang w:eastAsia="pl-PL"/>
        </w:rPr>
        <w:t xml:space="preserve">zakończyły istotne prace przy </w:t>
      </w:r>
      <w:r w:rsidRPr="00485543">
        <w:rPr>
          <w:rFonts w:eastAsia="Times New Roman" w:cs="Arial"/>
          <w:b/>
          <w:color w:val="212529"/>
          <w:lang w:eastAsia="pl-PL"/>
        </w:rPr>
        <w:t>przebudow</w:t>
      </w:r>
      <w:r w:rsidRPr="00B15A7D">
        <w:rPr>
          <w:rFonts w:eastAsia="Times New Roman" w:cs="Arial"/>
          <w:b/>
          <w:color w:val="212529"/>
          <w:lang w:eastAsia="pl-PL"/>
        </w:rPr>
        <w:t xml:space="preserve">ie i budowie mostów i wiaduktów </w:t>
      </w:r>
      <w:r w:rsidRPr="00485543">
        <w:rPr>
          <w:rFonts w:eastAsia="Times New Roman" w:cs="Arial"/>
          <w:b/>
          <w:color w:val="212529"/>
          <w:lang w:eastAsia="pl-PL"/>
        </w:rPr>
        <w:t>pomiędzy Czernicą Wrocławską i Siechnicami. Inwestycja za ponad 41 mln zł netto realizowana jest ze środków budżetowych.</w:t>
      </w:r>
    </w:p>
    <w:p w:rsidR="008C2AA6" w:rsidRPr="00B15A7D" w:rsidRDefault="008C2AA6" w:rsidP="003E4F22">
      <w:pPr>
        <w:spacing w:line="360" w:lineRule="auto"/>
        <w:rPr>
          <w:rFonts w:eastAsia="Times New Roman" w:cs="Arial"/>
          <w:color w:val="212529"/>
          <w:lang w:eastAsia="pl-PL"/>
        </w:rPr>
      </w:pPr>
      <w:r>
        <w:rPr>
          <w:rFonts w:eastAsia="Times New Roman" w:cs="Arial"/>
          <w:color w:val="212529"/>
          <w:lang w:eastAsia="pl-PL"/>
        </w:rPr>
        <w:t>Od 10 października wracają bezpośrednie przejazdy z Wrocławia do Jelcza przez Siechnic</w:t>
      </w:r>
      <w:r w:rsidR="001541C2">
        <w:rPr>
          <w:rFonts w:eastAsia="Times New Roman" w:cs="Arial"/>
          <w:color w:val="212529"/>
          <w:lang w:eastAsia="pl-PL"/>
        </w:rPr>
        <w:t xml:space="preserve">e – bez komunikacji zastępczej. </w:t>
      </w:r>
      <w:r w:rsidR="00930CD2">
        <w:rPr>
          <w:rFonts w:eastAsia="Times New Roman" w:cs="Arial"/>
          <w:color w:val="212529"/>
          <w:lang w:eastAsia="pl-PL"/>
        </w:rPr>
        <w:t xml:space="preserve">Od 1 października linia kursują już pociągi towarowe. </w:t>
      </w:r>
      <w:r w:rsidR="001541C2">
        <w:rPr>
          <w:rFonts w:eastAsia="Times New Roman" w:cs="Arial"/>
          <w:color w:val="212529"/>
          <w:lang w:eastAsia="pl-PL"/>
        </w:rPr>
        <w:t xml:space="preserve">Na trasie Wrocław Opole – </w:t>
      </w:r>
      <w:r>
        <w:rPr>
          <w:rFonts w:eastAsia="Times New Roman" w:cs="Arial"/>
          <w:color w:val="212529"/>
          <w:lang w:eastAsia="pl-PL"/>
        </w:rPr>
        <w:t>n</w:t>
      </w:r>
      <w:r w:rsidRPr="00485543">
        <w:rPr>
          <w:rFonts w:eastAsia="Times New Roman" w:cs="Arial"/>
          <w:color w:val="212529"/>
          <w:lang w:eastAsia="pl-PL"/>
        </w:rPr>
        <w:t>a odcinku Jelcz Laskowice - Wrocław Brochów PKP Polskie Linie Kolejowe S.A. zwiększ</w:t>
      </w:r>
      <w:r w:rsidRPr="00B15A7D">
        <w:rPr>
          <w:rFonts w:eastAsia="Times New Roman" w:cs="Arial"/>
          <w:color w:val="212529"/>
          <w:lang w:eastAsia="pl-PL"/>
        </w:rPr>
        <w:t xml:space="preserve">ają </w:t>
      </w:r>
      <w:r w:rsidRPr="00485543">
        <w:rPr>
          <w:rFonts w:eastAsia="Times New Roman" w:cs="Arial"/>
          <w:color w:val="212529"/>
          <w:lang w:eastAsia="pl-PL"/>
        </w:rPr>
        <w:t>możliwości przewozów koleją</w:t>
      </w:r>
      <w:r w:rsidRPr="00B15A7D">
        <w:rPr>
          <w:rFonts w:eastAsia="Times New Roman" w:cs="Arial"/>
          <w:color w:val="212529"/>
          <w:lang w:eastAsia="pl-PL"/>
        </w:rPr>
        <w:t xml:space="preserve">. To efekt </w:t>
      </w:r>
      <w:r w:rsidRPr="00485543">
        <w:rPr>
          <w:rFonts w:eastAsia="Times New Roman" w:cs="Arial"/>
          <w:color w:val="212529"/>
          <w:lang w:eastAsia="pl-PL"/>
        </w:rPr>
        <w:t>przebudow</w:t>
      </w:r>
      <w:r w:rsidRPr="00B15A7D">
        <w:rPr>
          <w:rFonts w:eastAsia="Times New Roman" w:cs="Arial"/>
          <w:color w:val="212529"/>
          <w:lang w:eastAsia="pl-PL"/>
        </w:rPr>
        <w:t>y</w:t>
      </w:r>
      <w:r w:rsidRPr="00485543">
        <w:rPr>
          <w:rFonts w:eastAsia="Times New Roman" w:cs="Arial"/>
          <w:color w:val="212529"/>
          <w:lang w:eastAsia="pl-PL"/>
        </w:rPr>
        <w:t xml:space="preserve"> dwóch mostów oraz dwóch wiaduktów</w:t>
      </w:r>
      <w:r w:rsidRPr="00B15A7D">
        <w:rPr>
          <w:rFonts w:eastAsia="Times New Roman" w:cs="Arial"/>
          <w:color w:val="212529"/>
          <w:lang w:eastAsia="pl-PL"/>
        </w:rPr>
        <w:t xml:space="preserve">. Gruntowne prace przy obiektach </w:t>
      </w:r>
      <w:r w:rsidRPr="00485543">
        <w:rPr>
          <w:rFonts w:eastAsia="Times New Roman" w:cs="Arial"/>
          <w:color w:val="212529"/>
          <w:lang w:eastAsia="pl-PL"/>
        </w:rPr>
        <w:t xml:space="preserve">służących kolei ponad sto lat </w:t>
      </w:r>
      <w:r w:rsidRPr="00B15A7D">
        <w:rPr>
          <w:rFonts w:eastAsia="Times New Roman" w:cs="Arial"/>
          <w:color w:val="212529"/>
          <w:lang w:eastAsia="pl-PL"/>
        </w:rPr>
        <w:t>pozwolą także na przewidywaną budowę drugiego toru.</w:t>
      </w:r>
      <w:r>
        <w:rPr>
          <w:rFonts w:eastAsia="Times New Roman" w:cs="Arial"/>
          <w:color w:val="212529"/>
          <w:lang w:eastAsia="pl-PL"/>
        </w:rPr>
        <w:t xml:space="preserve"> </w:t>
      </w:r>
    </w:p>
    <w:p w:rsidR="008C2AA6" w:rsidRPr="00485543" w:rsidRDefault="008C2AA6" w:rsidP="003E4F22">
      <w:pPr>
        <w:spacing w:line="360" w:lineRule="auto"/>
        <w:rPr>
          <w:rFonts w:eastAsia="Times New Roman" w:cs="Arial"/>
          <w:color w:val="212529"/>
          <w:lang w:eastAsia="pl-PL"/>
        </w:rPr>
      </w:pPr>
      <w:r w:rsidRPr="00485543">
        <w:rPr>
          <w:rFonts w:eastAsia="Times New Roman" w:cs="Arial"/>
          <w:color w:val="212529"/>
          <w:lang w:eastAsia="pl-PL"/>
        </w:rPr>
        <w:t>Po zakończeniu</w:t>
      </w:r>
      <w:r w:rsidRPr="00B15A7D">
        <w:rPr>
          <w:rFonts w:eastAsia="Times New Roman" w:cs="Arial"/>
          <w:color w:val="212529"/>
          <w:lang w:eastAsia="pl-PL"/>
        </w:rPr>
        <w:t xml:space="preserve"> wszystkich prac </w:t>
      </w:r>
      <w:r w:rsidRPr="00485543">
        <w:rPr>
          <w:rFonts w:eastAsia="Times New Roman" w:cs="Arial"/>
          <w:color w:val="212529"/>
          <w:lang w:eastAsia="pl-PL"/>
        </w:rPr>
        <w:t xml:space="preserve">obiekty </w:t>
      </w:r>
      <w:r w:rsidRPr="00B15A7D">
        <w:rPr>
          <w:rFonts w:eastAsia="Times New Roman" w:cs="Arial"/>
          <w:color w:val="212529"/>
          <w:lang w:eastAsia="pl-PL"/>
        </w:rPr>
        <w:t xml:space="preserve">pozwolą na szybsze przejazdy pociągów </w:t>
      </w:r>
      <w:r w:rsidRPr="00485543">
        <w:rPr>
          <w:rFonts w:eastAsia="Times New Roman" w:cs="Arial"/>
          <w:color w:val="212529"/>
          <w:lang w:eastAsia="pl-PL"/>
        </w:rPr>
        <w:t>z większ</w:t>
      </w:r>
      <w:r w:rsidRPr="00B15A7D">
        <w:rPr>
          <w:rFonts w:eastAsia="Times New Roman" w:cs="Arial"/>
          <w:color w:val="212529"/>
          <w:lang w:eastAsia="pl-PL"/>
        </w:rPr>
        <w:t>ymi ładunkami</w:t>
      </w:r>
      <w:r w:rsidRPr="00485543">
        <w:rPr>
          <w:rFonts w:eastAsia="Times New Roman" w:cs="Arial"/>
          <w:color w:val="212529"/>
          <w:lang w:eastAsia="pl-PL"/>
        </w:rPr>
        <w:t xml:space="preserve">. </w:t>
      </w:r>
      <w:r w:rsidRPr="00B15A7D">
        <w:rPr>
          <w:rFonts w:eastAsia="Times New Roman" w:cs="Arial"/>
          <w:color w:val="212529"/>
          <w:lang w:eastAsia="pl-PL"/>
        </w:rPr>
        <w:t xml:space="preserve">Składy </w:t>
      </w:r>
      <w:r w:rsidRPr="00485543">
        <w:rPr>
          <w:rFonts w:eastAsia="Times New Roman" w:cs="Arial"/>
          <w:color w:val="212529"/>
          <w:lang w:eastAsia="pl-PL"/>
        </w:rPr>
        <w:t>będą mogły rozwinąć prędkość do 120 km/h. Zwiększy się komfort i bezpieczeństwo podróży w regionie i na trasach dalekobi</w:t>
      </w:r>
      <w:r w:rsidR="001541C2">
        <w:rPr>
          <w:rFonts w:eastAsia="Times New Roman" w:cs="Arial"/>
          <w:color w:val="212529"/>
          <w:lang w:eastAsia="pl-PL"/>
        </w:rPr>
        <w:t>eżnych. Modernizacja linii –</w:t>
      </w:r>
      <w:r w:rsidRPr="00485543">
        <w:rPr>
          <w:rFonts w:eastAsia="Times New Roman" w:cs="Arial"/>
          <w:color w:val="212529"/>
          <w:lang w:eastAsia="pl-PL"/>
        </w:rPr>
        <w:t xml:space="preserve"> na ważnym </w:t>
      </w:r>
      <w:r w:rsidR="001541C2">
        <w:rPr>
          <w:rFonts w:eastAsia="Times New Roman" w:cs="Arial"/>
          <w:color w:val="212529"/>
          <w:lang w:eastAsia="pl-PL"/>
        </w:rPr>
        <w:t>odcinku z mostami i wiaduktami –</w:t>
      </w:r>
      <w:r w:rsidRPr="00485543">
        <w:rPr>
          <w:rFonts w:eastAsia="Times New Roman" w:cs="Arial"/>
          <w:color w:val="212529"/>
          <w:lang w:eastAsia="pl-PL"/>
        </w:rPr>
        <w:t xml:space="preserve"> zwiększy także możliwości przewozu towarów. </w:t>
      </w:r>
      <w:r w:rsidRPr="00B15A7D">
        <w:rPr>
          <w:rFonts w:eastAsia="Times New Roman" w:cs="Arial"/>
          <w:color w:val="212529"/>
          <w:lang w:eastAsia="pl-PL"/>
        </w:rPr>
        <w:t xml:space="preserve">Projekt </w:t>
      </w:r>
      <w:r w:rsidRPr="00485543">
        <w:rPr>
          <w:rFonts w:eastAsia="Times New Roman" w:cs="Arial"/>
          <w:color w:val="212529"/>
          <w:lang w:eastAsia="pl-PL"/>
        </w:rPr>
        <w:t>pozwoli na odciążenie z ruchu towarowego połączenia Wrocław - Opole, przez Oławę i Brzeg, wykorzystywanego w podróżach aglomeracyjnych, regionalnych i międzynarodowych.</w:t>
      </w:r>
    </w:p>
    <w:p w:rsidR="008C2AA6" w:rsidRPr="00B15A7D" w:rsidRDefault="008C2AA6" w:rsidP="003E4F22">
      <w:pPr>
        <w:spacing w:line="360" w:lineRule="auto"/>
        <w:rPr>
          <w:rFonts w:eastAsia="Times New Roman" w:cs="Arial"/>
          <w:color w:val="212529"/>
          <w:lang w:eastAsia="pl-PL"/>
        </w:rPr>
      </w:pPr>
      <w:r w:rsidRPr="00B15A7D">
        <w:rPr>
          <w:rFonts w:eastAsia="Times New Roman" w:cs="Arial"/>
          <w:color w:val="212529"/>
          <w:lang w:eastAsia="pl-PL"/>
        </w:rPr>
        <w:t xml:space="preserve">Przy wprowadzonym </w:t>
      </w:r>
      <w:r>
        <w:rPr>
          <w:rFonts w:eastAsia="Times New Roman" w:cs="Arial"/>
          <w:color w:val="212529"/>
          <w:lang w:eastAsia="pl-PL"/>
        </w:rPr>
        <w:t xml:space="preserve">w październiku </w:t>
      </w:r>
      <w:r w:rsidRPr="00B15A7D">
        <w:rPr>
          <w:rFonts w:eastAsia="Times New Roman" w:cs="Arial"/>
          <w:color w:val="212529"/>
          <w:lang w:eastAsia="pl-PL"/>
        </w:rPr>
        <w:t>ruchu pociągów kontynuowana jest p</w:t>
      </w:r>
      <w:r w:rsidRPr="00485543">
        <w:rPr>
          <w:rFonts w:eastAsia="Times New Roman" w:cs="Arial"/>
          <w:color w:val="212529"/>
          <w:lang w:eastAsia="pl-PL"/>
        </w:rPr>
        <w:t xml:space="preserve">rzebudowa </w:t>
      </w:r>
      <w:r w:rsidRPr="00B15A7D">
        <w:rPr>
          <w:rFonts w:eastAsia="Times New Roman" w:cs="Arial"/>
          <w:color w:val="212529"/>
          <w:lang w:eastAsia="pl-PL"/>
        </w:rPr>
        <w:t xml:space="preserve">wiaduktu </w:t>
      </w:r>
      <w:r w:rsidRPr="00485543">
        <w:rPr>
          <w:rFonts w:eastAsia="Times New Roman" w:cs="Arial"/>
          <w:color w:val="212529"/>
          <w:lang w:eastAsia="pl-PL"/>
        </w:rPr>
        <w:t>nad drogą wojewódzką (ul. Wrocławską) w Czernicy</w:t>
      </w:r>
      <w:r w:rsidRPr="00B15A7D">
        <w:rPr>
          <w:rFonts w:eastAsia="Times New Roman" w:cs="Arial"/>
          <w:color w:val="212529"/>
          <w:lang w:eastAsia="pl-PL"/>
        </w:rPr>
        <w:t xml:space="preserve">. Kompleksowy zakres prac </w:t>
      </w:r>
      <w:r w:rsidR="001541C2">
        <w:rPr>
          <w:rFonts w:eastAsia="Times New Roman" w:cs="Arial"/>
          <w:color w:val="212529"/>
          <w:lang w:eastAsia="pl-PL"/>
        </w:rPr>
        <w:t>zapewni – poza jezdnią –</w:t>
      </w:r>
      <w:r w:rsidRPr="00485543">
        <w:rPr>
          <w:rFonts w:eastAsia="Times New Roman" w:cs="Arial"/>
          <w:color w:val="212529"/>
          <w:lang w:eastAsia="pl-PL"/>
        </w:rPr>
        <w:t xml:space="preserve"> ścieżki dla ruchu pieszego i rowerowego. Oprócz przebudowy obiektów wykonana zostanie kompleksowa wymiana torów i rozjazdów. Z myślą o budowie </w:t>
      </w:r>
      <w:r w:rsidRPr="00B15A7D">
        <w:rPr>
          <w:rFonts w:eastAsia="Times New Roman" w:cs="Arial"/>
          <w:color w:val="212529"/>
          <w:lang w:eastAsia="pl-PL"/>
        </w:rPr>
        <w:t xml:space="preserve">drugiego </w:t>
      </w:r>
      <w:r w:rsidRPr="00485543">
        <w:rPr>
          <w:rFonts w:eastAsia="Times New Roman" w:cs="Arial"/>
          <w:color w:val="212529"/>
          <w:lang w:eastAsia="pl-PL"/>
        </w:rPr>
        <w:t xml:space="preserve">toru poszerzony </w:t>
      </w:r>
      <w:r w:rsidRPr="00B15A7D">
        <w:rPr>
          <w:rFonts w:eastAsia="Times New Roman" w:cs="Arial"/>
          <w:color w:val="212529"/>
          <w:lang w:eastAsia="pl-PL"/>
        </w:rPr>
        <w:t xml:space="preserve">jest </w:t>
      </w:r>
      <w:r w:rsidRPr="00485543">
        <w:rPr>
          <w:rFonts w:eastAsia="Times New Roman" w:cs="Arial"/>
          <w:color w:val="212529"/>
          <w:lang w:eastAsia="pl-PL"/>
        </w:rPr>
        <w:t>nasyp.</w:t>
      </w:r>
      <w:r w:rsidRPr="00B15A7D">
        <w:rPr>
          <w:rFonts w:eastAsia="Times New Roman" w:cs="Arial"/>
          <w:color w:val="212529"/>
          <w:lang w:eastAsia="pl-PL"/>
        </w:rPr>
        <w:t xml:space="preserve"> Dłuższe niż planowano prace przy wiadukcie wynikają z dłuższego procedowania przełożenia instalacji – szczególnie gazowych. Podczas przebudowy wiaduktu zapewniono przejazd </w:t>
      </w:r>
      <w:r w:rsidR="003E4F22">
        <w:rPr>
          <w:rFonts w:eastAsia="Times New Roman" w:cs="Arial"/>
          <w:color w:val="212529"/>
          <w:lang w:eastAsia="pl-PL"/>
        </w:rPr>
        <w:t xml:space="preserve">tymczasową drogą – bajpasem </w:t>
      </w:r>
      <w:r w:rsidRPr="00485543">
        <w:rPr>
          <w:rFonts w:eastAsia="Times New Roman" w:cs="Arial"/>
          <w:color w:val="212529"/>
          <w:lang w:eastAsia="pl-PL"/>
        </w:rPr>
        <w:t xml:space="preserve">(niemal równolegle do drogi wojewódzkiej nr 455). </w:t>
      </w:r>
    </w:p>
    <w:p w:rsidR="008C2AA6" w:rsidRPr="00B15A7D" w:rsidRDefault="008C2AA6" w:rsidP="003E4F22">
      <w:pPr>
        <w:spacing w:after="0" w:line="360" w:lineRule="auto"/>
        <w:rPr>
          <w:rFonts w:eastAsia="Times New Roman" w:cs="Arial"/>
          <w:color w:val="212529"/>
          <w:lang w:eastAsia="pl-PL"/>
        </w:rPr>
      </w:pPr>
      <w:r w:rsidRPr="00485543">
        <w:rPr>
          <w:rFonts w:eastAsia="Times New Roman" w:cs="Arial"/>
          <w:color w:val="212529"/>
          <w:lang w:eastAsia="pl-PL"/>
        </w:rPr>
        <w:t xml:space="preserve">Wartość umowy wynosi prawie 41,5 mln zł. Inwestycja jest finansowana ze środków budżetowych. </w:t>
      </w:r>
    </w:p>
    <w:p w:rsidR="008C2AA6" w:rsidRPr="00485543" w:rsidRDefault="008C2AA6" w:rsidP="003E4F22">
      <w:pPr>
        <w:spacing w:after="240" w:line="360" w:lineRule="auto"/>
        <w:rPr>
          <w:rFonts w:eastAsia="Times New Roman" w:cs="Arial"/>
          <w:color w:val="212529"/>
          <w:lang w:eastAsia="pl-PL"/>
        </w:rPr>
      </w:pPr>
      <w:r w:rsidRPr="00485543">
        <w:rPr>
          <w:rFonts w:eastAsia="Times New Roman" w:cs="Arial"/>
          <w:color w:val="212529"/>
          <w:lang w:eastAsia="pl-PL"/>
        </w:rPr>
        <w:t>Pełna nazwa zadania: Zaprojektowanie i wykonanie robót budowlanych w ramach zadania pn.: "Prace na kolejowych obiektach inżynieryjnych na linii 277 w km 75,523; 77,587; 79,847; 80,585 na odcinku Jelcz Laskowice - Wrocław Brochów" realizowanego w ramach projektu pn.: "Poprawa bezpieczeństwa i likwidacja zagrożeń eksploatacyjnych na sieci kolejowej Region Śląski".</w:t>
      </w:r>
    </w:p>
    <w:p w:rsidR="002A116D" w:rsidRPr="009278DA" w:rsidRDefault="007F3648" w:rsidP="00641BBB">
      <w:pPr>
        <w:spacing w:after="0" w:line="360" w:lineRule="auto"/>
        <w:rPr>
          <w:rFonts w:cs="Arial"/>
          <w:b/>
          <w:bCs/>
        </w:rPr>
      </w:pPr>
      <w:r w:rsidRPr="009278DA">
        <w:rPr>
          <w:rStyle w:val="Pogrubienie"/>
          <w:rFonts w:cs="Arial"/>
        </w:rPr>
        <w:lastRenderedPageBreak/>
        <w:t>Kontakt dla mediów:</w:t>
      </w:r>
      <w:r w:rsidR="00A15AED" w:rsidRPr="009278DA">
        <w:rPr>
          <w:rFonts w:cs="Arial"/>
        </w:rPr>
        <w:br/>
      </w:r>
      <w:r w:rsidR="002A116D" w:rsidRPr="009278DA">
        <w:rPr>
          <w:rFonts w:cs="Arial"/>
        </w:rPr>
        <w:t>Mirosław Siemieniec</w:t>
      </w:r>
    </w:p>
    <w:p w:rsidR="00DF0FD1" w:rsidRPr="009278DA" w:rsidRDefault="009278DA" w:rsidP="00641BBB">
      <w:pPr>
        <w:spacing w:after="0" w:line="360" w:lineRule="auto"/>
        <w:rPr>
          <w:rFonts w:cs="Arial"/>
        </w:rPr>
      </w:pPr>
      <w:r>
        <w:rPr>
          <w:rFonts w:cs="Arial"/>
        </w:rPr>
        <w:t>r</w:t>
      </w:r>
      <w:r w:rsidR="002A116D" w:rsidRPr="009278DA">
        <w:rPr>
          <w:rFonts w:cs="Arial"/>
        </w:rPr>
        <w:t xml:space="preserve">zecznik </w:t>
      </w:r>
      <w:r w:rsidR="00DF0FD1" w:rsidRPr="009278DA">
        <w:rPr>
          <w:rFonts w:cs="Arial"/>
        </w:rPr>
        <w:t>prasowy</w:t>
      </w:r>
    </w:p>
    <w:p w:rsidR="009278DA" w:rsidRPr="009278DA" w:rsidRDefault="009278DA" w:rsidP="00641BBB">
      <w:pPr>
        <w:spacing w:after="0" w:line="360" w:lineRule="auto"/>
        <w:rPr>
          <w:rStyle w:val="Pogrubienie"/>
          <w:rFonts w:cs="Arial"/>
          <w:b w:val="0"/>
        </w:rPr>
      </w:pPr>
      <w:r w:rsidRPr="009278DA">
        <w:rPr>
          <w:rStyle w:val="Pogrubienie"/>
          <w:rFonts w:cs="Arial"/>
          <w:b w:val="0"/>
        </w:rPr>
        <w:t>PKP Polskie Linie Kolejowe S.A.</w:t>
      </w:r>
    </w:p>
    <w:p w:rsidR="00DF0FD1" w:rsidRPr="009278DA" w:rsidRDefault="00900CFB" w:rsidP="00641BBB">
      <w:pPr>
        <w:spacing w:after="0" w:line="360" w:lineRule="auto"/>
        <w:rPr>
          <w:rFonts w:cs="Arial"/>
        </w:rPr>
      </w:pPr>
      <w:hyperlink r:id="rId8" w:history="1">
        <w:r w:rsidR="00DF0FD1" w:rsidRPr="009278DA">
          <w:rPr>
            <w:rStyle w:val="Hipercze"/>
            <w:rFonts w:cs="Arial"/>
          </w:rPr>
          <w:t>rzecznik@plk-sa.pl</w:t>
        </w:r>
      </w:hyperlink>
    </w:p>
    <w:p w:rsidR="00DF0FD1" w:rsidRPr="009278DA" w:rsidRDefault="0074358A" w:rsidP="00641BBB">
      <w:pPr>
        <w:spacing w:after="0" w:line="360" w:lineRule="auto"/>
        <w:rPr>
          <w:rStyle w:val="Pogrubienie"/>
          <w:rFonts w:cs="Arial"/>
          <w:b w:val="0"/>
          <w:bCs w:val="0"/>
        </w:rPr>
      </w:pPr>
      <w:r>
        <w:rPr>
          <w:rFonts w:cs="Arial"/>
        </w:rPr>
        <w:t>T: 22 473 30 02</w:t>
      </w:r>
    </w:p>
    <w:sectPr w:rsidR="00DF0FD1" w:rsidRPr="009278DA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CFB" w:rsidRDefault="00900CFB" w:rsidP="009D1AEB">
      <w:pPr>
        <w:spacing w:after="0" w:line="240" w:lineRule="auto"/>
      </w:pPr>
      <w:r>
        <w:separator/>
      </w:r>
    </w:p>
  </w:endnote>
  <w:endnote w:type="continuationSeparator" w:id="0">
    <w:p w:rsidR="00900CFB" w:rsidRDefault="00900CFB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395273" w:rsidRPr="0025604B" w:rsidRDefault="00395273" w:rsidP="00395273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395273" w:rsidRPr="0025604B" w:rsidRDefault="00395273" w:rsidP="00395273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395273" w:rsidP="00395273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>
      <w:rPr>
        <w:rFonts w:cs="Arial"/>
        <w:color w:val="727271"/>
        <w:sz w:val="14"/>
        <w:szCs w:val="14"/>
      </w:rPr>
      <w:t xml:space="preserve">30 918 953 </w:t>
    </w:r>
    <w:r w:rsidRPr="00696AF2">
      <w:rPr>
        <w:rFonts w:cs="Arial"/>
        <w:color w:val="727271"/>
        <w:sz w:val="14"/>
        <w:szCs w:val="14"/>
      </w:rPr>
      <w:t xml:space="preserve">000,00 </w:t>
    </w:r>
    <w:r w:rsidRPr="00FF26B3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CFB" w:rsidRDefault="00900CFB" w:rsidP="009D1AEB">
      <w:pPr>
        <w:spacing w:after="0" w:line="240" w:lineRule="auto"/>
      </w:pPr>
      <w:r>
        <w:separator/>
      </w:r>
    </w:p>
  </w:footnote>
  <w:footnote w:type="continuationSeparator" w:id="0">
    <w:p w:rsidR="00900CFB" w:rsidRDefault="00900CFB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ADE489" wp14:editId="062505CF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ADE48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55C85DA" wp14:editId="5987EA1D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B6125"/>
    <w:multiLevelType w:val="hybridMultilevel"/>
    <w:tmpl w:val="20EC6D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1B67CA4"/>
    <w:multiLevelType w:val="hybridMultilevel"/>
    <w:tmpl w:val="2B9698A6"/>
    <w:lvl w:ilvl="0" w:tplc="E8D0F1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746ABA"/>
    <w:multiLevelType w:val="hybridMultilevel"/>
    <w:tmpl w:val="67665076"/>
    <w:lvl w:ilvl="0" w:tplc="8F067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15AA"/>
    <w:rsid w:val="0004657F"/>
    <w:rsid w:val="0007630A"/>
    <w:rsid w:val="00081A03"/>
    <w:rsid w:val="000825CC"/>
    <w:rsid w:val="000A1F3C"/>
    <w:rsid w:val="000A58D4"/>
    <w:rsid w:val="000B422B"/>
    <w:rsid w:val="000C10A0"/>
    <w:rsid w:val="000F00A1"/>
    <w:rsid w:val="001541C2"/>
    <w:rsid w:val="0016528F"/>
    <w:rsid w:val="001829C9"/>
    <w:rsid w:val="002063D4"/>
    <w:rsid w:val="00217E3A"/>
    <w:rsid w:val="00236985"/>
    <w:rsid w:val="00255FFC"/>
    <w:rsid w:val="00277762"/>
    <w:rsid w:val="00291328"/>
    <w:rsid w:val="002A116D"/>
    <w:rsid w:val="002D49BD"/>
    <w:rsid w:val="002F6767"/>
    <w:rsid w:val="00303100"/>
    <w:rsid w:val="00316C7A"/>
    <w:rsid w:val="003229E6"/>
    <w:rsid w:val="00331C0D"/>
    <w:rsid w:val="00395273"/>
    <w:rsid w:val="003D582B"/>
    <w:rsid w:val="003E4F22"/>
    <w:rsid w:val="003F0C77"/>
    <w:rsid w:val="004B056A"/>
    <w:rsid w:val="00536456"/>
    <w:rsid w:val="005434DB"/>
    <w:rsid w:val="00544209"/>
    <w:rsid w:val="005609E5"/>
    <w:rsid w:val="005B01DF"/>
    <w:rsid w:val="005D53D1"/>
    <w:rsid w:val="00606258"/>
    <w:rsid w:val="0063625B"/>
    <w:rsid w:val="00641BBB"/>
    <w:rsid w:val="00642713"/>
    <w:rsid w:val="006969FD"/>
    <w:rsid w:val="006B48CA"/>
    <w:rsid w:val="006C6C1C"/>
    <w:rsid w:val="0074358A"/>
    <w:rsid w:val="007A28B5"/>
    <w:rsid w:val="007D7673"/>
    <w:rsid w:val="007E5E0E"/>
    <w:rsid w:val="007F3648"/>
    <w:rsid w:val="007F54CA"/>
    <w:rsid w:val="00810EAC"/>
    <w:rsid w:val="0081536A"/>
    <w:rsid w:val="00830DF9"/>
    <w:rsid w:val="00834BC6"/>
    <w:rsid w:val="00860074"/>
    <w:rsid w:val="00895233"/>
    <w:rsid w:val="008C2AA6"/>
    <w:rsid w:val="008D5441"/>
    <w:rsid w:val="008D5DE4"/>
    <w:rsid w:val="008E1A9D"/>
    <w:rsid w:val="00900CFB"/>
    <w:rsid w:val="0092399C"/>
    <w:rsid w:val="009273CD"/>
    <w:rsid w:val="009278DA"/>
    <w:rsid w:val="00930CD2"/>
    <w:rsid w:val="009525F6"/>
    <w:rsid w:val="00966442"/>
    <w:rsid w:val="009C6880"/>
    <w:rsid w:val="009D1AEB"/>
    <w:rsid w:val="009E19E1"/>
    <w:rsid w:val="009F6181"/>
    <w:rsid w:val="00A15AED"/>
    <w:rsid w:val="00A63DA4"/>
    <w:rsid w:val="00AC4CCD"/>
    <w:rsid w:val="00AD56AA"/>
    <w:rsid w:val="00AE5DA7"/>
    <w:rsid w:val="00B23065"/>
    <w:rsid w:val="00B77CF8"/>
    <w:rsid w:val="00B91EEC"/>
    <w:rsid w:val="00B96FB2"/>
    <w:rsid w:val="00BB12FC"/>
    <w:rsid w:val="00BB3D1F"/>
    <w:rsid w:val="00BC248E"/>
    <w:rsid w:val="00C204CE"/>
    <w:rsid w:val="00C56B8F"/>
    <w:rsid w:val="00C644C9"/>
    <w:rsid w:val="00C9107B"/>
    <w:rsid w:val="00C9669E"/>
    <w:rsid w:val="00CC0336"/>
    <w:rsid w:val="00D149FC"/>
    <w:rsid w:val="00D344F8"/>
    <w:rsid w:val="00D56F3D"/>
    <w:rsid w:val="00DD0E90"/>
    <w:rsid w:val="00DD602E"/>
    <w:rsid w:val="00DF0FD1"/>
    <w:rsid w:val="00E079A6"/>
    <w:rsid w:val="00E3432F"/>
    <w:rsid w:val="00E40FB0"/>
    <w:rsid w:val="00E967A7"/>
    <w:rsid w:val="00EF6015"/>
    <w:rsid w:val="00EF7E04"/>
    <w:rsid w:val="00F7664E"/>
    <w:rsid w:val="00F95DE0"/>
    <w:rsid w:val="00FA448D"/>
    <w:rsid w:val="00FA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D344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44D23-8588-4988-8C6B-79D332CCA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Pociągiem z Wrocławia przez Siechnice do Jelcza i Opola po nowych mostach i wiaduktach</vt:lpstr>
    </vt:vector>
  </TitlesOfParts>
  <Company>PKP PLK S.A.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Pociągiem z Wrocławia przez Siechnice do Jelcza i Opola po nowych mostach i wiaduktach</dc:title>
  <dc:subject/>
  <dc:creator>Miroslaw.Siemieniec@plk-sa.pl</dc:creator>
  <cp:keywords/>
  <dc:description/>
  <cp:lastModifiedBy>Dudzińska Maria</cp:lastModifiedBy>
  <cp:revision>2</cp:revision>
  <dcterms:created xsi:type="dcterms:W3CDTF">2022-10-09T15:06:00Z</dcterms:created>
  <dcterms:modified xsi:type="dcterms:W3CDTF">2022-10-09T15:06:00Z</dcterms:modified>
</cp:coreProperties>
</file>