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6223FDE8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F37044">
        <w:rPr>
          <w:rFonts w:cs="Arial"/>
        </w:rPr>
        <w:t>7 grudnia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B40F1" w:rsidRPr="000F4D8A">
        <w:rPr>
          <w:rFonts w:cs="Arial"/>
        </w:rPr>
        <w:t>3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00671D6F" w14:textId="6973F468" w:rsidR="00F37044" w:rsidRDefault="00F37044" w:rsidP="00AA446D">
      <w:pPr>
        <w:spacing w:before="120" w:after="12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0EE0D822" w14:textId="751525CB" w:rsidR="00F37044" w:rsidRPr="00AA446D" w:rsidRDefault="00F37044" w:rsidP="00935F51">
      <w:pPr>
        <w:pStyle w:val="Nagwek5"/>
        <w:spacing w:before="0" w:line="360" w:lineRule="auto"/>
        <w:rPr>
          <w:rFonts w:ascii="Arial" w:hAnsi="Arial" w:cs="Arial"/>
          <w:b/>
          <w:bCs/>
          <w:color w:val="auto"/>
        </w:rPr>
      </w:pPr>
      <w:r w:rsidRPr="00AA446D">
        <w:rPr>
          <w:rFonts w:ascii="Arial" w:hAnsi="Arial" w:cs="Arial"/>
          <w:b/>
          <w:bCs/>
          <w:color w:val="auto"/>
        </w:rPr>
        <w:t>Mirków – nowy przystanek kolejowy między Wrocławiem a Oleśnicą</w:t>
      </w:r>
    </w:p>
    <w:p w14:paraId="4757DE5F" w14:textId="77777777" w:rsidR="00F37044" w:rsidRPr="00AA446D" w:rsidRDefault="00F37044" w:rsidP="00935F51">
      <w:pPr>
        <w:spacing w:after="0" w:line="360" w:lineRule="auto"/>
      </w:pPr>
    </w:p>
    <w:p w14:paraId="62D05BA7" w14:textId="77777777" w:rsidR="00F37044" w:rsidRPr="00AA446D" w:rsidRDefault="00F37044" w:rsidP="00935F51">
      <w:pPr>
        <w:spacing w:after="0" w:line="360" w:lineRule="auto"/>
        <w:rPr>
          <w:b/>
          <w:bCs/>
        </w:rPr>
      </w:pPr>
      <w:r w:rsidRPr="00AA446D">
        <w:rPr>
          <w:b/>
          <w:bCs/>
        </w:rPr>
        <w:t>Nowy przystanek  Mirków na trasie Wrocław – Oleśnica od 10 grudnia ułatwi podróże koleją do pracy i szkół.  Codziennie w Mirkowie zatrzyma się kilkadziesiąt pociągów. Inwestycja za blisko 5 mln zł została zrealizowana z „Rządowego programu budowy lub modernizacji przystanków kolejowych na lata 2021-2025”.</w:t>
      </w:r>
    </w:p>
    <w:p w14:paraId="6E5912ED" w14:textId="77777777" w:rsidR="00F37044" w:rsidRPr="00AA446D" w:rsidRDefault="00F37044" w:rsidP="00AA446D">
      <w:pPr>
        <w:pStyle w:val="Nagwek5"/>
        <w:spacing w:before="0" w:line="360" w:lineRule="auto"/>
        <w:rPr>
          <w:rFonts w:ascii="Arial" w:hAnsi="Arial" w:cs="Arial"/>
          <w:color w:val="auto"/>
        </w:rPr>
      </w:pPr>
      <w:r w:rsidRPr="00AA446D">
        <w:rPr>
          <w:rFonts w:ascii="Arial" w:hAnsi="Arial" w:cs="Arial"/>
          <w:color w:val="auto"/>
        </w:rPr>
        <w:t>Mirków wybudowany między Wrocławiem Psim Polem a Długołęką (linia nr 143) zapewnia dodatkowy dostęp do k</w:t>
      </w:r>
      <w:r w:rsidRPr="00AA446D">
        <w:rPr>
          <w:rFonts w:ascii="Arial" w:hAnsi="Arial" w:cs="Arial"/>
          <w:bCs/>
          <w:color w:val="auto"/>
        </w:rPr>
        <w:t>olei. Podróżni do  Wrocławia Głów</w:t>
      </w:r>
      <w:r w:rsidRPr="00AA446D">
        <w:rPr>
          <w:rFonts w:ascii="Arial" w:hAnsi="Arial" w:cs="Arial"/>
          <w:color w:val="auto"/>
        </w:rPr>
        <w:t xml:space="preserve">nego  dojadą pociągiem w około 20 minut. W dni powszednie zatrzyma się w Mirkowie ponad 40 składów, a w weekend prawie 30. Z nowego przystanku pasażerowie będą korzystać od 10 grudnia, gdy wejdzie w życie nowy rozkład  jazdy. </w:t>
      </w:r>
    </w:p>
    <w:p w14:paraId="6A380AC7" w14:textId="77777777" w:rsidR="00F37044" w:rsidRPr="00AA446D" w:rsidRDefault="00F37044" w:rsidP="00AA446D">
      <w:pPr>
        <w:pStyle w:val="Nagwek5"/>
        <w:spacing w:before="0" w:line="360" w:lineRule="auto"/>
        <w:rPr>
          <w:rFonts w:ascii="Arial" w:hAnsi="Arial" w:cs="Arial"/>
          <w:color w:val="auto"/>
        </w:rPr>
      </w:pPr>
      <w:r w:rsidRPr="00AA446D">
        <w:rPr>
          <w:rFonts w:ascii="Arial" w:hAnsi="Arial" w:cs="Arial"/>
          <w:color w:val="auto"/>
        </w:rPr>
        <w:t>Na przystanku zamontowano wiaty i ławki.  Są gabloty z rozkładem jazdy</w:t>
      </w:r>
      <w:r w:rsidRPr="00AA446D">
        <w:rPr>
          <w:rFonts w:ascii="Arial" w:hAnsi="Arial" w:cs="Arial"/>
          <w:bCs/>
          <w:color w:val="auto"/>
        </w:rPr>
        <w:t xml:space="preserve"> i nagłośnienie</w:t>
      </w:r>
      <w:r w:rsidRPr="00AA446D">
        <w:rPr>
          <w:rFonts w:ascii="Arial" w:hAnsi="Arial" w:cs="Arial"/>
          <w:color w:val="auto"/>
        </w:rPr>
        <w:t xml:space="preserve">. Ustawiono niezbędne oznaczenia. Bezpieczne podróże po zmroku ułatwi oświetlenie. Przystanek dostosowany jest do potrzeb osób z ograniczona możliwością poruszania się. Dostęp na perony zapewniają pochylnie z przyległego przejazdu kolejowo-drogowego. </w:t>
      </w:r>
    </w:p>
    <w:p w14:paraId="030257BA" w14:textId="77777777" w:rsidR="00F37044" w:rsidRPr="00AA446D" w:rsidRDefault="00F37044" w:rsidP="00AA446D">
      <w:pPr>
        <w:pStyle w:val="Nagwek5"/>
        <w:spacing w:before="0" w:line="360" w:lineRule="auto"/>
        <w:rPr>
          <w:rFonts w:ascii="Arial" w:hAnsi="Arial" w:cs="Arial"/>
          <w:color w:val="auto"/>
        </w:rPr>
      </w:pPr>
      <w:r w:rsidRPr="00AA446D">
        <w:rPr>
          <w:rFonts w:ascii="Arial" w:hAnsi="Arial" w:cs="Arial"/>
          <w:color w:val="auto"/>
        </w:rPr>
        <w:t xml:space="preserve">Prace wykonane na przystanku Mirków objęły  także przejazd kolejowo-drogowy. Przebudowano również sieć trakcyjną. </w:t>
      </w:r>
    </w:p>
    <w:p w14:paraId="0BEC2F79" w14:textId="77777777" w:rsidR="00F37044" w:rsidRPr="00AA446D" w:rsidRDefault="00F37044" w:rsidP="00AA446D">
      <w:pPr>
        <w:spacing w:after="0" w:line="360" w:lineRule="auto"/>
      </w:pPr>
      <w:r w:rsidRPr="00AA446D">
        <w:rPr>
          <w:rStyle w:val="Pogrubienie"/>
          <w:color w:val="1A1A1A"/>
          <w:shd w:val="clear" w:color="auto" w:fill="FFFFFF"/>
        </w:rPr>
        <w:t>– </w:t>
      </w:r>
      <w:r w:rsidRPr="00AA446D">
        <w:rPr>
          <w:rStyle w:val="Uwydatnienie"/>
          <w:b/>
          <w:bCs/>
          <w:color w:val="1A1A1A"/>
          <w:shd w:val="clear" w:color="auto" w:fill="FFFFFF"/>
        </w:rPr>
        <w:t>Sukcesywnie przeciwdziałamy wykluczeniu komunikacyjnemu i zapewniamy dogodny dostęp do kolei w całej Polsce poprzez „Rządowy program budowy lub modernizacji przystanków kolejowych”. W województwie dolnośląskim mieszkańcy zyskali kolejny nowy przystanek. Oczekiwany standard podróży zachęca do regularnych przejazdów pociągiem, najbardziej ekologicznym środkiem transportu</w:t>
      </w:r>
      <w:r w:rsidRPr="00AA446D">
        <w:rPr>
          <w:rStyle w:val="Pogrubienie"/>
          <w:color w:val="1A1A1A"/>
          <w:shd w:val="clear" w:color="auto" w:fill="FFFFFF"/>
        </w:rPr>
        <w:t xml:space="preserve"> – powiedział Andrzej </w:t>
      </w:r>
      <w:proofErr w:type="spellStart"/>
      <w:r w:rsidRPr="00AA446D">
        <w:rPr>
          <w:rStyle w:val="Pogrubienie"/>
          <w:color w:val="1A1A1A"/>
          <w:shd w:val="clear" w:color="auto" w:fill="FFFFFF"/>
        </w:rPr>
        <w:t>Bittel</w:t>
      </w:r>
      <w:proofErr w:type="spellEnd"/>
      <w:r w:rsidRPr="00AA446D">
        <w:rPr>
          <w:rStyle w:val="Pogrubienie"/>
          <w:color w:val="1A1A1A"/>
          <w:shd w:val="clear" w:color="auto" w:fill="FFFFFF"/>
        </w:rPr>
        <w:t>, sekretarz stanu w Ministerstwie Infrastruktury.</w:t>
      </w:r>
    </w:p>
    <w:p w14:paraId="578135AF" w14:textId="77777777" w:rsidR="00F37044" w:rsidRPr="00AA446D" w:rsidRDefault="00F37044" w:rsidP="00AA446D">
      <w:pPr>
        <w:spacing w:after="0" w:line="360" w:lineRule="auto"/>
        <w:rPr>
          <w:rStyle w:val="Pogrubienie"/>
          <w:color w:val="1A1A1A"/>
          <w:shd w:val="clear" w:color="auto" w:fill="FFFFFF"/>
        </w:rPr>
      </w:pPr>
      <w:r w:rsidRPr="00AA446D">
        <w:rPr>
          <w:rStyle w:val="Pogrubienie"/>
          <w:color w:val="1A1A1A"/>
          <w:shd w:val="clear" w:color="auto" w:fill="FFFFFF"/>
        </w:rPr>
        <w:t>– </w:t>
      </w:r>
      <w:r w:rsidRPr="00AA446D">
        <w:rPr>
          <w:rStyle w:val="Uwydatnienie"/>
          <w:b/>
          <w:bCs/>
          <w:color w:val="1A1A1A"/>
          <w:shd w:val="clear" w:color="auto" w:fill="FFFFFF"/>
        </w:rPr>
        <w:t>Program Przystankowy odpowiada na potrzeby mieszkańców regionów i dodatkowo zwiększa dostępność komunikacyjną kolei. W zależności od potrzeb, budujemy perony lub nowe przystanki. Pasażerowie wsiadają do pociągów bezpieczniej i wygodniej</w:t>
      </w:r>
      <w:r w:rsidRPr="00AA446D">
        <w:rPr>
          <w:rStyle w:val="Pogrubienie"/>
          <w:color w:val="1A1A1A"/>
          <w:shd w:val="clear" w:color="auto" w:fill="FFFFFF"/>
        </w:rPr>
        <w:t> – powiedział Ireneusz Merchel – prezes Zarządu PKP Polskich Linii Kolejowych S.A.</w:t>
      </w:r>
    </w:p>
    <w:p w14:paraId="56718336" w14:textId="20076A2E" w:rsidR="00F37044" w:rsidRPr="00AA446D" w:rsidRDefault="00F37044" w:rsidP="00AA446D">
      <w:pPr>
        <w:spacing w:after="0" w:line="360" w:lineRule="auto"/>
        <w:rPr>
          <w:rFonts w:cs="Arial"/>
        </w:rPr>
      </w:pPr>
      <w:r w:rsidRPr="00AA446D">
        <w:rPr>
          <w:rFonts w:cs="Arial"/>
        </w:rPr>
        <w:t>Prace w Mirkowie sfinansowano z „Rządowego programu budowy lub modernizacji przystanków kolejowych na lata 2021-2025”.</w:t>
      </w:r>
      <w:r w:rsidRPr="00AA446D">
        <w:rPr>
          <w:rFonts w:cs="Arial"/>
          <w:b/>
          <w:bCs/>
        </w:rPr>
        <w:t xml:space="preserve"> </w:t>
      </w:r>
      <w:r w:rsidRPr="00AA446D">
        <w:rPr>
          <w:rFonts w:cs="Arial"/>
        </w:rPr>
        <w:t xml:space="preserve"> Wartość zadania, realizowanego w trybie projektuj i buduj, to prawie 5 mln zł netto. </w:t>
      </w:r>
    </w:p>
    <w:p w14:paraId="5BC3920C" w14:textId="77777777" w:rsidR="00F37044" w:rsidRPr="00AA446D" w:rsidRDefault="00F37044" w:rsidP="00AA446D">
      <w:pPr>
        <w:pStyle w:val="Nagwek5"/>
        <w:spacing w:before="0" w:line="360" w:lineRule="auto"/>
        <w:rPr>
          <w:rFonts w:ascii="Arial" w:hAnsi="Arial" w:cs="Arial"/>
          <w:color w:val="auto"/>
        </w:rPr>
      </w:pPr>
      <w:r w:rsidRPr="00AA446D">
        <w:rPr>
          <w:rStyle w:val="Pogrubienie"/>
          <w:rFonts w:ascii="Arial" w:eastAsia="Microsoft YaHei" w:hAnsi="Arial" w:cs="Arial"/>
          <w:color w:val="auto"/>
        </w:rPr>
        <w:lastRenderedPageBreak/>
        <w:t>Rządowy Program Przystankowy na Dolnym Śląsku</w:t>
      </w:r>
    </w:p>
    <w:p w14:paraId="78C6B19E" w14:textId="77777777" w:rsidR="00F37044" w:rsidRPr="00AA446D" w:rsidRDefault="00F37044" w:rsidP="00AA446D">
      <w:pPr>
        <w:spacing w:after="0" w:line="360" w:lineRule="auto"/>
        <w:rPr>
          <w:bCs/>
        </w:rPr>
      </w:pPr>
      <w:r w:rsidRPr="00AA446D">
        <w:t>Na Dolnym Śląsku podróżni już korzystają z przystanków zrealizowanych z Rządowego Programu. Pociągi zatrzymują się na nowych i przebudowanych obiektach: Świdnica Zawiszów, Legnica Strefa, Boguszów-Gorce Dziko</w:t>
      </w:r>
      <w:r w:rsidRPr="00AA446D">
        <w:rPr>
          <w:bCs/>
        </w:rPr>
        <w:t xml:space="preserve">wiec, Szklarska Poręba Średnia. Przebudowany i udostępniony dla podróżnych został również peron na stacji Ścinawa. </w:t>
      </w:r>
      <w:r w:rsidRPr="00AA446D">
        <w:t xml:space="preserve">W realizacji jest umowa na budowę przystanku Oława Zachodnia. </w:t>
      </w:r>
      <w:r w:rsidRPr="00AA446D">
        <w:rPr>
          <w:bCs/>
        </w:rPr>
        <w:t>Zakończyło się postępowanie przetargowe na budowę przystanku w Kunicach.</w:t>
      </w:r>
    </w:p>
    <w:p w14:paraId="799903BD" w14:textId="77777777" w:rsidR="00F37044" w:rsidRPr="00AA446D" w:rsidRDefault="00F37044" w:rsidP="00AA446D">
      <w:pPr>
        <w:spacing w:after="0" w:line="360" w:lineRule="auto"/>
        <w:rPr>
          <w:rFonts w:cs="Arial"/>
          <w:color w:val="000000" w:themeColor="text1"/>
        </w:rPr>
      </w:pPr>
      <w:r w:rsidRPr="00AA446D">
        <w:rPr>
          <w:rFonts w:cs="Arial"/>
          <w:color w:val="000000" w:themeColor="text1"/>
        </w:rPr>
        <w:t>Celem programu jest przeciwdziałanie wykluczeniu komunikacyjnemu, promowanie ekologicznych środków transportu oraz wspieranie polskiej gospodarki. Inwestycje umożliwią podróżnym dostęp do kolejowej komunikacji wojewódzkiej i międzyregionalnej. Na ten cel przeznaczono ponad 1 mld zł. Środki zostaną wykorzystane m.in. na wybudowanie lub zmodernizowanie przystanków kolejowych, a także sfinansowanie prac związanych z dostępnością miejsc parkingowych dla pasażerów.</w:t>
      </w:r>
    </w:p>
    <w:p w14:paraId="7E3167E9" w14:textId="77777777" w:rsidR="00F37044" w:rsidRPr="00AA446D" w:rsidRDefault="00F37044" w:rsidP="00AA446D">
      <w:pPr>
        <w:pStyle w:val="Nagwek5"/>
        <w:spacing w:before="0" w:line="360" w:lineRule="auto"/>
        <w:rPr>
          <w:rFonts w:ascii="Arial" w:hAnsi="Arial" w:cs="Arial"/>
          <w:b/>
          <w:bCs/>
          <w:color w:val="auto"/>
        </w:rPr>
      </w:pPr>
      <w:r w:rsidRPr="00AA446D">
        <w:rPr>
          <w:rFonts w:ascii="Arial" w:hAnsi="Arial" w:cs="Arial"/>
          <w:color w:val="000000" w:themeColor="text1"/>
        </w:rPr>
        <w:t xml:space="preserve">W „Rządowym programie budowy lub modernizacji przystanków kolejowych na lata 2021-2025” uwzględniono </w:t>
      </w:r>
      <w:r w:rsidRPr="00AA446D">
        <w:rPr>
          <w:rFonts w:ascii="Arial" w:hAnsi="Arial" w:cs="Arial"/>
          <w:bCs/>
          <w:color w:val="auto"/>
        </w:rPr>
        <w:t>314 lokalizacji - 207 lokalizacji na liście podstawowej i 107 na rezerwowej.</w:t>
      </w:r>
    </w:p>
    <w:p w14:paraId="486C5865" w14:textId="77777777" w:rsidR="00F37044" w:rsidRDefault="00F37044" w:rsidP="00F37044">
      <w:pPr>
        <w:spacing w:after="240"/>
        <w:rPr>
          <w:rFonts w:asciiTheme="minorHAnsi" w:hAnsiTheme="minorHAnsi"/>
        </w:rPr>
      </w:pPr>
    </w:p>
    <w:p w14:paraId="6289CDA0" w14:textId="77777777" w:rsidR="008056E7" w:rsidRPr="008056E7" w:rsidRDefault="008056E7" w:rsidP="008056E7">
      <w:pPr>
        <w:spacing w:before="120" w:after="120" w:line="360" w:lineRule="auto"/>
        <w:rPr>
          <w:rFonts w:cs="Arial"/>
        </w:rPr>
      </w:pPr>
    </w:p>
    <w:p w14:paraId="5BA26324" w14:textId="77777777" w:rsidR="008056E7" w:rsidRP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7FC24B1E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Karol Jakubowski</w:t>
      </w:r>
    </w:p>
    <w:p w14:paraId="5BC8C571" w14:textId="1BA82039" w:rsidR="008056E7" w:rsidRPr="008056E7" w:rsidRDefault="00AA446D" w:rsidP="008056E7">
      <w:pPr>
        <w:spacing w:before="120" w:after="120" w:line="240" w:lineRule="auto"/>
        <w:rPr>
          <w:rFonts w:cs="Arial"/>
        </w:rPr>
      </w:pPr>
      <w:r>
        <w:rPr>
          <w:rFonts w:cs="Arial"/>
        </w:rPr>
        <w:t>r</w:t>
      </w:r>
      <w:r w:rsidR="008056E7" w:rsidRPr="008056E7">
        <w:rPr>
          <w:rFonts w:cs="Arial"/>
        </w:rPr>
        <w:t>zecznik prasowy</w:t>
      </w:r>
    </w:p>
    <w:p w14:paraId="404B7085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PKP Polskie Linie Kolejowe S.A.</w:t>
      </w:r>
    </w:p>
    <w:p w14:paraId="29286A72" w14:textId="77777777" w:rsidR="008056E7" w:rsidRPr="008056E7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rzecznik@plk-sa.pl</w:t>
      </w:r>
    </w:p>
    <w:p w14:paraId="579AE351" w14:textId="0E885FE0" w:rsidR="00565784" w:rsidRPr="000F4D8A" w:rsidRDefault="008056E7" w:rsidP="008056E7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T: +48 668 679 414</w:t>
      </w:r>
    </w:p>
    <w:sectPr w:rsidR="00565784" w:rsidRPr="000F4D8A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2290" w14:textId="77777777" w:rsidR="00F5711A" w:rsidRDefault="00F5711A" w:rsidP="009D1AEB">
      <w:pPr>
        <w:spacing w:after="0" w:line="240" w:lineRule="auto"/>
      </w:pPr>
      <w:r>
        <w:separator/>
      </w:r>
    </w:p>
  </w:endnote>
  <w:endnote w:type="continuationSeparator" w:id="0">
    <w:p w14:paraId="6E2B230E" w14:textId="77777777" w:rsidR="00F5711A" w:rsidRDefault="00F571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094B764A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F059A80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504DB06" w14:textId="77777777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09A1B46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1B8D" w14:textId="77777777" w:rsidR="00F5711A" w:rsidRDefault="00F5711A" w:rsidP="009D1AEB">
      <w:pPr>
        <w:spacing w:after="0" w:line="240" w:lineRule="auto"/>
      </w:pPr>
      <w:r>
        <w:separator/>
      </w:r>
    </w:p>
  </w:footnote>
  <w:footnote w:type="continuationSeparator" w:id="0">
    <w:p w14:paraId="1BB2A0BB" w14:textId="77777777" w:rsidR="00F5711A" w:rsidRDefault="00F571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27099253">
    <w:abstractNumId w:val="1"/>
  </w:num>
  <w:num w:numId="2" w16cid:durableId="1426070250">
    <w:abstractNumId w:val="0"/>
  </w:num>
  <w:num w:numId="3" w16cid:durableId="63421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41AA7"/>
    <w:rsid w:val="0035359E"/>
    <w:rsid w:val="00363E0A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B48C9"/>
    <w:rsid w:val="006C12F9"/>
    <w:rsid w:val="006C3862"/>
    <w:rsid w:val="006C3F70"/>
    <w:rsid w:val="006C4E6F"/>
    <w:rsid w:val="006C6C1C"/>
    <w:rsid w:val="006D3434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F1778"/>
    <w:rsid w:val="007F3648"/>
    <w:rsid w:val="00802B1D"/>
    <w:rsid w:val="00803EA3"/>
    <w:rsid w:val="008056E7"/>
    <w:rsid w:val="00807C17"/>
    <w:rsid w:val="00813B44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9677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35F51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2FB9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2CE6"/>
    <w:rsid w:val="00EE4394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363F"/>
    <w:rsid w:val="00F55574"/>
    <w:rsid w:val="00F5711A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044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505B-65D2-4733-B0D0-0B02DA1E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</vt:lpstr>
    </vt:vector>
  </TitlesOfParts>
  <Company>PKP PLK S.A.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Zielonce ułatwi łączenie podróży pociągiem i samochodem</dc:title>
  <dc:subject/>
  <dc:creator>Tomasz.Lotowski@plk-sa.pl</dc:creator>
  <cp:keywords/>
  <dc:description/>
  <cp:lastModifiedBy>Dudzińska Maria</cp:lastModifiedBy>
  <cp:revision>3</cp:revision>
  <dcterms:created xsi:type="dcterms:W3CDTF">2023-12-07T13:53:00Z</dcterms:created>
  <dcterms:modified xsi:type="dcterms:W3CDTF">2023-12-07T20:16:00Z</dcterms:modified>
</cp:coreProperties>
</file>